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CA795" w14:textId="6B661047" w:rsidR="00F44BE8" w:rsidRDefault="00A277BF" w:rsidP="00F44BE8">
      <w:pPr>
        <w:spacing w:after="0" w:line="240" w:lineRule="auto"/>
        <w:jc w:val="center"/>
        <w:rPr>
          <w:b/>
          <w:bCs/>
          <w:sz w:val="32"/>
          <w:szCs w:val="32"/>
        </w:rPr>
      </w:pPr>
      <w:r>
        <w:rPr>
          <w:b/>
          <w:bCs/>
          <w:sz w:val="32"/>
          <w:szCs w:val="32"/>
        </w:rPr>
        <w:t>VERGİ MEVZUATINDAKİ GELİŞMELER</w:t>
      </w:r>
      <w:r w:rsidR="00672D59" w:rsidRPr="00FC7ED4">
        <w:rPr>
          <w:b/>
          <w:bCs/>
          <w:sz w:val="32"/>
          <w:szCs w:val="32"/>
        </w:rPr>
        <w:t xml:space="preserve"> 202</w:t>
      </w:r>
      <w:r w:rsidR="00672D59">
        <w:rPr>
          <w:b/>
          <w:bCs/>
          <w:sz w:val="32"/>
          <w:szCs w:val="32"/>
        </w:rPr>
        <w:t>6</w:t>
      </w:r>
      <w:r w:rsidR="00672D59" w:rsidRPr="00FC7ED4">
        <w:rPr>
          <w:b/>
          <w:bCs/>
          <w:sz w:val="32"/>
          <w:szCs w:val="32"/>
        </w:rPr>
        <w:t>/</w:t>
      </w:r>
      <w:r>
        <w:rPr>
          <w:b/>
          <w:bCs/>
          <w:sz w:val="32"/>
          <w:szCs w:val="32"/>
        </w:rPr>
        <w:t>MAYIS-</w:t>
      </w:r>
      <w:r w:rsidR="000374B8">
        <w:rPr>
          <w:b/>
          <w:bCs/>
          <w:sz w:val="32"/>
          <w:szCs w:val="32"/>
        </w:rPr>
        <w:t>1</w:t>
      </w:r>
    </w:p>
    <w:p w14:paraId="2235D047" w14:textId="23C98834" w:rsidR="00F44BE8" w:rsidRDefault="00672D59" w:rsidP="00F44BE8">
      <w:pPr>
        <w:spacing w:after="0" w:line="240" w:lineRule="auto"/>
        <w:jc w:val="center"/>
        <w:rPr>
          <w:b/>
          <w:bCs/>
          <w:sz w:val="18"/>
          <w:szCs w:val="18"/>
        </w:rPr>
      </w:pPr>
      <w:r w:rsidRPr="00B54EDB">
        <w:rPr>
          <w:b/>
          <w:bCs/>
          <w:sz w:val="18"/>
          <w:szCs w:val="18"/>
        </w:rPr>
        <w:t>(</w:t>
      </w:r>
      <w:r w:rsidR="00522527">
        <w:rPr>
          <w:b/>
          <w:bCs/>
          <w:sz w:val="18"/>
          <w:szCs w:val="18"/>
        </w:rPr>
        <w:t>01</w:t>
      </w:r>
      <w:r w:rsidR="00472BCE">
        <w:rPr>
          <w:b/>
          <w:bCs/>
          <w:sz w:val="18"/>
          <w:szCs w:val="18"/>
        </w:rPr>
        <w:t>.0</w:t>
      </w:r>
      <w:r w:rsidR="00522527">
        <w:rPr>
          <w:b/>
          <w:bCs/>
          <w:sz w:val="18"/>
          <w:szCs w:val="18"/>
        </w:rPr>
        <w:t>5</w:t>
      </w:r>
      <w:r>
        <w:rPr>
          <w:b/>
          <w:bCs/>
          <w:sz w:val="18"/>
          <w:szCs w:val="18"/>
        </w:rPr>
        <w:t>.2026</w:t>
      </w:r>
      <w:r w:rsidRPr="00B54EDB">
        <w:rPr>
          <w:b/>
          <w:bCs/>
          <w:sz w:val="18"/>
          <w:szCs w:val="18"/>
        </w:rPr>
        <w:t>)</w:t>
      </w:r>
    </w:p>
    <w:p w14:paraId="6A5FB738" w14:textId="77777777" w:rsidR="00C23507" w:rsidRDefault="00C23507"/>
    <w:p w14:paraId="2169DD76" w14:textId="2F616690" w:rsidR="00D806AB" w:rsidRDefault="000374B8" w:rsidP="000374B8">
      <w:pPr>
        <w:jc w:val="both"/>
        <w:rPr>
          <w:b/>
          <w:bCs/>
          <w:sz w:val="26"/>
          <w:szCs w:val="26"/>
        </w:rPr>
      </w:pPr>
      <w:r>
        <w:rPr>
          <w:b/>
          <w:bCs/>
          <w:sz w:val="26"/>
          <w:szCs w:val="26"/>
        </w:rPr>
        <w:t xml:space="preserve">I- </w:t>
      </w:r>
      <w:r w:rsidR="002D4B5D" w:rsidRPr="002D4B5D">
        <w:rPr>
          <w:b/>
          <w:bCs/>
          <w:sz w:val="26"/>
          <w:szCs w:val="26"/>
        </w:rPr>
        <w:t>GELİR VERGİSİ KANUNU</w:t>
      </w:r>
      <w:r w:rsidR="002D4B5D">
        <w:rPr>
          <w:b/>
          <w:bCs/>
          <w:sz w:val="26"/>
          <w:szCs w:val="26"/>
        </w:rPr>
        <w:t>’</w:t>
      </w:r>
      <w:r w:rsidR="002D4B5D" w:rsidRPr="002D4B5D">
        <w:rPr>
          <w:b/>
          <w:bCs/>
          <w:sz w:val="26"/>
          <w:szCs w:val="26"/>
        </w:rPr>
        <w:t xml:space="preserve">NUN </w:t>
      </w:r>
      <w:r w:rsidR="00522527">
        <w:rPr>
          <w:b/>
          <w:bCs/>
          <w:sz w:val="26"/>
          <w:szCs w:val="26"/>
        </w:rPr>
        <w:t>40</w:t>
      </w:r>
      <w:r w:rsidR="002D4B5D">
        <w:rPr>
          <w:b/>
          <w:bCs/>
          <w:sz w:val="26"/>
          <w:szCs w:val="26"/>
        </w:rPr>
        <w:t>’</w:t>
      </w:r>
      <w:r w:rsidR="00522527">
        <w:rPr>
          <w:b/>
          <w:bCs/>
          <w:sz w:val="26"/>
          <w:szCs w:val="26"/>
        </w:rPr>
        <w:t>I</w:t>
      </w:r>
      <w:r w:rsidR="002D4B5D" w:rsidRPr="002D4B5D">
        <w:rPr>
          <w:b/>
          <w:bCs/>
          <w:sz w:val="26"/>
          <w:szCs w:val="26"/>
        </w:rPr>
        <w:t>NC</w:t>
      </w:r>
      <w:r w:rsidR="00522527">
        <w:rPr>
          <w:b/>
          <w:bCs/>
          <w:sz w:val="26"/>
          <w:szCs w:val="26"/>
        </w:rPr>
        <w:t>I</w:t>
      </w:r>
      <w:r w:rsidR="002D4B5D" w:rsidRPr="002D4B5D">
        <w:rPr>
          <w:b/>
          <w:bCs/>
          <w:sz w:val="26"/>
          <w:szCs w:val="26"/>
        </w:rPr>
        <w:t xml:space="preserve"> VE 89</w:t>
      </w:r>
      <w:r w:rsidR="002D4B5D">
        <w:rPr>
          <w:b/>
          <w:bCs/>
          <w:sz w:val="26"/>
          <w:szCs w:val="26"/>
        </w:rPr>
        <w:t>’</w:t>
      </w:r>
      <w:r w:rsidR="002D4B5D" w:rsidRPr="002D4B5D">
        <w:rPr>
          <w:b/>
          <w:bCs/>
          <w:sz w:val="26"/>
          <w:szCs w:val="26"/>
        </w:rPr>
        <w:t>UNCU</w:t>
      </w:r>
      <w:r w:rsidR="00522527">
        <w:rPr>
          <w:b/>
          <w:bCs/>
          <w:sz w:val="26"/>
          <w:szCs w:val="26"/>
        </w:rPr>
        <w:t>,</w:t>
      </w:r>
      <w:r w:rsidR="002D4B5D" w:rsidRPr="002D4B5D">
        <w:rPr>
          <w:b/>
          <w:bCs/>
          <w:sz w:val="26"/>
          <w:szCs w:val="26"/>
        </w:rPr>
        <w:t xml:space="preserve"> KURUMLAR VERGİSİ KANUNU</w:t>
      </w:r>
      <w:r w:rsidR="002D4B5D">
        <w:rPr>
          <w:b/>
          <w:bCs/>
          <w:sz w:val="26"/>
          <w:szCs w:val="26"/>
        </w:rPr>
        <w:t>’</w:t>
      </w:r>
      <w:r w:rsidR="002D4B5D" w:rsidRPr="002D4B5D">
        <w:rPr>
          <w:b/>
          <w:bCs/>
          <w:sz w:val="26"/>
          <w:szCs w:val="26"/>
        </w:rPr>
        <w:t xml:space="preserve">NUN </w:t>
      </w:r>
      <w:r w:rsidR="00522527">
        <w:rPr>
          <w:b/>
          <w:bCs/>
          <w:sz w:val="26"/>
          <w:szCs w:val="26"/>
        </w:rPr>
        <w:t>1</w:t>
      </w:r>
      <w:r w:rsidR="002D4B5D" w:rsidRPr="002D4B5D">
        <w:rPr>
          <w:b/>
          <w:bCs/>
          <w:sz w:val="26"/>
          <w:szCs w:val="26"/>
        </w:rPr>
        <w:t>0</w:t>
      </w:r>
      <w:r w:rsidR="002D4B5D">
        <w:rPr>
          <w:b/>
          <w:bCs/>
          <w:sz w:val="26"/>
          <w:szCs w:val="26"/>
        </w:rPr>
        <w:t>’</w:t>
      </w:r>
      <w:r w:rsidR="002D4B5D" w:rsidRPr="002D4B5D">
        <w:rPr>
          <w:b/>
          <w:bCs/>
          <w:sz w:val="26"/>
          <w:szCs w:val="26"/>
        </w:rPr>
        <w:t>UNCU</w:t>
      </w:r>
      <w:r w:rsidR="00522527">
        <w:rPr>
          <w:b/>
          <w:bCs/>
          <w:sz w:val="26"/>
          <w:szCs w:val="26"/>
        </w:rPr>
        <w:t xml:space="preserve"> VE KATMA DEĞER VERGİSİ KANUNU’NUN 17. </w:t>
      </w:r>
      <w:r w:rsidR="002D4B5D" w:rsidRPr="002D4B5D">
        <w:rPr>
          <w:b/>
          <w:bCs/>
          <w:sz w:val="26"/>
          <w:szCs w:val="26"/>
        </w:rPr>
        <w:t>MADDE</w:t>
      </w:r>
      <w:r w:rsidR="002D4B5D">
        <w:rPr>
          <w:b/>
          <w:bCs/>
          <w:sz w:val="26"/>
          <w:szCs w:val="26"/>
        </w:rPr>
        <w:t>LERİN</w:t>
      </w:r>
      <w:r w:rsidR="002D4B5D" w:rsidRPr="002D4B5D">
        <w:rPr>
          <w:b/>
          <w:bCs/>
          <w:sz w:val="26"/>
          <w:szCs w:val="26"/>
        </w:rPr>
        <w:t xml:space="preserve">DE </w:t>
      </w:r>
      <w:r w:rsidR="00522527">
        <w:rPr>
          <w:b/>
          <w:bCs/>
          <w:sz w:val="26"/>
          <w:szCs w:val="26"/>
        </w:rPr>
        <w:t>DEĞİŞİKLİK YAPAN</w:t>
      </w:r>
      <w:r w:rsidR="002D4B5D">
        <w:rPr>
          <w:b/>
          <w:bCs/>
          <w:sz w:val="26"/>
          <w:szCs w:val="26"/>
        </w:rPr>
        <w:t xml:space="preserve"> </w:t>
      </w:r>
      <w:r w:rsidR="00522527">
        <w:rPr>
          <w:b/>
          <w:bCs/>
          <w:sz w:val="26"/>
          <w:szCs w:val="26"/>
        </w:rPr>
        <w:t>7578 SAYILI KANUN</w:t>
      </w:r>
      <w:r w:rsidR="002D4B5D">
        <w:rPr>
          <w:b/>
          <w:bCs/>
          <w:sz w:val="26"/>
          <w:szCs w:val="26"/>
        </w:rPr>
        <w:t xml:space="preserve"> YAYIMLANMIŞTIR</w:t>
      </w:r>
    </w:p>
    <w:p w14:paraId="5BDE9EEF" w14:textId="45CB45A3" w:rsidR="002D4B5D" w:rsidRDefault="00522527" w:rsidP="00D806AB">
      <w:pPr>
        <w:jc w:val="both"/>
      </w:pPr>
      <w:r>
        <w:t>01</w:t>
      </w:r>
      <w:r w:rsidR="00D806AB" w:rsidRPr="00D806AB">
        <w:t>/</w:t>
      </w:r>
      <w:r w:rsidR="001E3DEF">
        <w:t>0</w:t>
      </w:r>
      <w:r>
        <w:t>5</w:t>
      </w:r>
      <w:r w:rsidR="00D806AB" w:rsidRPr="00D806AB">
        <w:t>/20</w:t>
      </w:r>
      <w:r w:rsidR="002D4B5D">
        <w:t>26</w:t>
      </w:r>
      <w:r w:rsidR="00D806AB" w:rsidRPr="00D806AB">
        <w:t xml:space="preserve"> tarihli ve </w:t>
      </w:r>
      <w:r w:rsidR="002D4B5D">
        <w:t>332</w:t>
      </w:r>
      <w:r>
        <w:t>40</w:t>
      </w:r>
      <w:r w:rsidR="00D806AB" w:rsidRPr="00D806AB">
        <w:t xml:space="preserve"> sayılı Resmî </w:t>
      </w:r>
      <w:proofErr w:type="spellStart"/>
      <w:r w:rsidR="00D806AB" w:rsidRPr="00D806AB">
        <w:t>Gazete’de</w:t>
      </w:r>
      <w:proofErr w:type="spellEnd"/>
      <w:r w:rsidR="00D806AB" w:rsidRPr="00D806AB">
        <w:t xml:space="preserve"> yayımlanan </w:t>
      </w:r>
      <w:r>
        <w:t>7578</w:t>
      </w:r>
      <w:r w:rsidR="002D4B5D">
        <w:t xml:space="preserve"> sayılı </w:t>
      </w:r>
      <w:r>
        <w:t>Kanun</w:t>
      </w:r>
      <w:r w:rsidR="002D4B5D">
        <w:t xml:space="preserve"> ile “</w:t>
      </w:r>
      <w:r w:rsidR="002D4B5D" w:rsidRPr="002D4B5D">
        <w:t>Gelir Vergisi Kanunu</w:t>
      </w:r>
      <w:r w:rsidR="002D4B5D">
        <w:t>’</w:t>
      </w:r>
      <w:r w:rsidR="002D4B5D" w:rsidRPr="002D4B5D">
        <w:t xml:space="preserve">nun </w:t>
      </w:r>
      <w:r>
        <w:t>40</w:t>
      </w:r>
      <w:r w:rsidR="002D4B5D" w:rsidRPr="002D4B5D">
        <w:t xml:space="preserve"> ve 89</w:t>
      </w:r>
      <w:r w:rsidR="002D4B5D">
        <w:t>’</w:t>
      </w:r>
      <w:r w:rsidR="002D4B5D" w:rsidRPr="002D4B5D">
        <w:t>uncu</w:t>
      </w:r>
      <w:r>
        <w:t>,</w:t>
      </w:r>
      <w:r w:rsidR="002D4B5D" w:rsidRPr="002D4B5D">
        <w:t xml:space="preserve"> Kurumlar Vergisi Kanunu</w:t>
      </w:r>
      <w:r w:rsidR="002D4B5D">
        <w:t>’</w:t>
      </w:r>
      <w:r w:rsidR="002D4B5D" w:rsidRPr="002D4B5D">
        <w:t>nun 10</w:t>
      </w:r>
      <w:r w:rsidR="002D4B5D">
        <w:t>’</w:t>
      </w:r>
      <w:r w:rsidR="002D4B5D" w:rsidRPr="002D4B5D">
        <w:t>uncu</w:t>
      </w:r>
      <w:r>
        <w:t xml:space="preserve"> ve Katma Değer Vergisi Kanunu’nun 17.</w:t>
      </w:r>
      <w:r w:rsidR="002D4B5D" w:rsidRPr="002D4B5D">
        <w:t xml:space="preserve"> madde</w:t>
      </w:r>
      <w:r>
        <w:t>lerinde değişiklikler yapılmıştır.</w:t>
      </w:r>
    </w:p>
    <w:p w14:paraId="7701E1DC" w14:textId="3F80F7FF" w:rsidR="002D4B5D" w:rsidRDefault="002D4B5D" w:rsidP="00D806AB">
      <w:pPr>
        <w:jc w:val="both"/>
      </w:pPr>
      <w:r>
        <w:t>Y</w:t>
      </w:r>
      <w:r w:rsidR="00A90B22">
        <w:t xml:space="preserve">ayımı tarihinde yürürlüğe giren </w:t>
      </w:r>
      <w:r>
        <w:t>düzenlemeler aşağıdaki gibidir:</w:t>
      </w:r>
    </w:p>
    <w:p w14:paraId="565851B7" w14:textId="43CDE504" w:rsidR="002D4B5D" w:rsidRPr="002D4B5D" w:rsidRDefault="002D4B5D" w:rsidP="002D4B5D">
      <w:pPr>
        <w:jc w:val="both"/>
        <w:rPr>
          <w:b/>
          <w:bCs/>
        </w:rPr>
      </w:pPr>
      <w:r w:rsidRPr="002D4B5D">
        <w:rPr>
          <w:b/>
          <w:bCs/>
        </w:rPr>
        <w:t>A- Gelir Vergisi Kanunu’nun</w:t>
      </w:r>
      <w:r w:rsidR="00AC0528">
        <w:rPr>
          <w:b/>
          <w:bCs/>
        </w:rPr>
        <w:t xml:space="preserve"> </w:t>
      </w:r>
      <w:r w:rsidR="00522527">
        <w:rPr>
          <w:b/>
          <w:bCs/>
        </w:rPr>
        <w:t>40</w:t>
      </w:r>
      <w:r w:rsidRPr="002D4B5D">
        <w:rPr>
          <w:b/>
          <w:bCs/>
        </w:rPr>
        <w:t xml:space="preserve">. </w:t>
      </w:r>
      <w:r w:rsidR="00522527">
        <w:rPr>
          <w:b/>
          <w:bCs/>
        </w:rPr>
        <w:t xml:space="preserve">ve 89. </w:t>
      </w:r>
      <w:r w:rsidRPr="002D4B5D">
        <w:rPr>
          <w:b/>
          <w:bCs/>
        </w:rPr>
        <w:t>Madde</w:t>
      </w:r>
      <w:r w:rsidR="00522527">
        <w:rPr>
          <w:b/>
          <w:bCs/>
        </w:rPr>
        <w:t>lerin</w:t>
      </w:r>
      <w:r w:rsidRPr="002D4B5D">
        <w:rPr>
          <w:b/>
          <w:bCs/>
        </w:rPr>
        <w:t>deki Düzenlemeler</w:t>
      </w:r>
      <w:r w:rsidR="00086377">
        <w:rPr>
          <w:b/>
          <w:bCs/>
        </w:rPr>
        <w:t>:</w:t>
      </w:r>
    </w:p>
    <w:p w14:paraId="76650FCA" w14:textId="5DCD98E7" w:rsidR="00522527" w:rsidRDefault="00522527" w:rsidP="002D4B5D">
      <w:pPr>
        <w:jc w:val="both"/>
      </w:pPr>
      <w:r>
        <w:t>7578 sayılı Kanun’un 1. maddesi ile;</w:t>
      </w:r>
    </w:p>
    <w:p w14:paraId="578AAF8B" w14:textId="5BD2740B" w:rsidR="00522527" w:rsidRPr="00522527" w:rsidRDefault="00522527" w:rsidP="00522527">
      <w:pPr>
        <w:jc w:val="both"/>
      </w:pPr>
      <w:r>
        <w:t>“</w:t>
      </w:r>
      <w:r w:rsidRPr="00522527">
        <w:t>Gelir Vergisi Kanunu</w:t>
      </w:r>
      <w:r>
        <w:t>’</w:t>
      </w:r>
      <w:r w:rsidRPr="00522527">
        <w:t>nun;</w:t>
      </w:r>
    </w:p>
    <w:p w14:paraId="7E7D3D36" w14:textId="53E905CD" w:rsidR="00522527" w:rsidRPr="00522527" w:rsidRDefault="00522527" w:rsidP="00522527">
      <w:pPr>
        <w:jc w:val="both"/>
      </w:pPr>
      <w:r w:rsidRPr="00522527">
        <w:t>a) 40</w:t>
      </w:r>
      <w:r>
        <w:t>’</w:t>
      </w:r>
      <w:r w:rsidRPr="00522527">
        <w:t>ıncı maddesinin birinci fıkrasının (10) numaralı bendine “faaliyetinde bulunan” ibaresinden sonra gelmek üzere “Darülacezeye,” ibaresi eklenmiştir.</w:t>
      </w:r>
    </w:p>
    <w:p w14:paraId="25A23907" w14:textId="654760CA" w:rsidR="00522527" w:rsidRDefault="00522527" w:rsidP="00522527">
      <w:pPr>
        <w:jc w:val="both"/>
      </w:pPr>
      <w:r w:rsidRPr="00522527">
        <w:t>b) 89</w:t>
      </w:r>
      <w:r>
        <w:t>’</w:t>
      </w:r>
      <w:r w:rsidRPr="00522527">
        <w:t>uncu maddesinin birinci fıkrasının (6) numaralı bendine “faaliyetinde bulunan” ibaresinden sonra gelmek üzere “Darülacezeye,” ibaresi ve (11) numaralı bendine “işletmeleri hariç,” ibaresinden sonra gelmek üzere “Darülacezeye,” ibaresi eklenmiştir.</w:t>
      </w:r>
    </w:p>
    <w:p w14:paraId="37695DB3" w14:textId="1C827C6A" w:rsidR="00522527" w:rsidRDefault="00522527" w:rsidP="00522527">
      <w:pPr>
        <w:jc w:val="both"/>
      </w:pPr>
      <w:r>
        <w:t>Yapılan değişiklik sonrası söz konusu maddelerin ilgili fıkralarının bentleri aşağıdaki gibi olmuştur:</w:t>
      </w:r>
    </w:p>
    <w:p w14:paraId="719D7097" w14:textId="08E12BE6" w:rsidR="00522527" w:rsidRPr="00C84FCE" w:rsidRDefault="00522527" w:rsidP="00C84FCE">
      <w:pPr>
        <w:shd w:val="clear" w:color="auto" w:fill="F2F2F2" w:themeFill="background1" w:themeFillShade="F2"/>
        <w:jc w:val="both"/>
        <w:rPr>
          <w:b/>
          <w:bCs/>
          <w:i/>
          <w:iCs/>
          <w:sz w:val="20"/>
          <w:szCs w:val="20"/>
        </w:rPr>
      </w:pPr>
      <w:r w:rsidRPr="00C84FCE">
        <w:rPr>
          <w:i/>
          <w:iCs/>
          <w:sz w:val="20"/>
          <w:szCs w:val="20"/>
        </w:rPr>
        <w:t>“</w:t>
      </w:r>
      <w:r w:rsidRPr="00C84FCE">
        <w:rPr>
          <w:b/>
          <w:bCs/>
          <w:i/>
          <w:iCs/>
          <w:sz w:val="20"/>
          <w:szCs w:val="20"/>
        </w:rPr>
        <w:t>Madde 40/1-10:</w:t>
      </w:r>
    </w:p>
    <w:p w14:paraId="520DDD6F" w14:textId="70E0D908" w:rsidR="00522527" w:rsidRPr="00C84FCE" w:rsidRDefault="00522527" w:rsidP="00C84FCE">
      <w:pPr>
        <w:shd w:val="clear" w:color="auto" w:fill="F2F2F2" w:themeFill="background1" w:themeFillShade="F2"/>
        <w:jc w:val="both"/>
        <w:rPr>
          <w:i/>
          <w:iCs/>
          <w:sz w:val="20"/>
          <w:szCs w:val="20"/>
        </w:rPr>
      </w:pPr>
      <w:r w:rsidRPr="00C84FCE">
        <w:rPr>
          <w:i/>
          <w:iCs/>
          <w:sz w:val="20"/>
          <w:szCs w:val="20"/>
        </w:rPr>
        <w:t>Safi kazancın tespit edilmesi için, aşağıdaki giderlerin indirilmesi kabul edilir:</w:t>
      </w:r>
    </w:p>
    <w:p w14:paraId="5F2C0D8B" w14:textId="076D8809" w:rsidR="00522527" w:rsidRDefault="00522527" w:rsidP="00C84FCE">
      <w:pPr>
        <w:shd w:val="clear" w:color="auto" w:fill="F2F2F2" w:themeFill="background1" w:themeFillShade="F2"/>
        <w:jc w:val="both"/>
        <w:rPr>
          <w:i/>
          <w:iCs/>
          <w:sz w:val="20"/>
          <w:szCs w:val="20"/>
        </w:rPr>
      </w:pPr>
      <w:r w:rsidRPr="00C84FCE">
        <w:rPr>
          <w:i/>
          <w:iCs/>
          <w:sz w:val="20"/>
          <w:szCs w:val="20"/>
        </w:rPr>
        <w:t>…10)</w:t>
      </w:r>
      <w:r w:rsidRPr="00C84FCE">
        <w:rPr>
          <w:b/>
          <w:bCs/>
          <w:i/>
          <w:iCs/>
          <w:sz w:val="20"/>
          <w:szCs w:val="20"/>
        </w:rPr>
        <w:t> </w:t>
      </w:r>
      <w:r w:rsidRPr="00C84FCE">
        <w:rPr>
          <w:i/>
          <w:iCs/>
          <w:sz w:val="20"/>
          <w:szCs w:val="20"/>
        </w:rPr>
        <w:t>Fakirlere yardım amacıyla gıda bankacılığı faaliyetinde bulunan</w:t>
      </w:r>
      <w:r w:rsidR="00C84FCE" w:rsidRPr="00C84FCE">
        <w:rPr>
          <w:i/>
          <w:iCs/>
          <w:sz w:val="20"/>
          <w:szCs w:val="20"/>
        </w:rPr>
        <w:t xml:space="preserve"> </w:t>
      </w:r>
      <w:r w:rsidR="00C84FCE" w:rsidRPr="00C84FCE">
        <w:rPr>
          <w:b/>
          <w:bCs/>
          <w:i/>
          <w:iCs/>
          <w:sz w:val="20"/>
          <w:szCs w:val="20"/>
        </w:rPr>
        <w:t>Darülacezeye,</w:t>
      </w:r>
      <w:r w:rsidRPr="00C84FCE">
        <w:rPr>
          <w:i/>
          <w:iCs/>
          <w:sz w:val="20"/>
          <w:szCs w:val="20"/>
        </w:rPr>
        <w:t xml:space="preserve"> dernek ve vakıflara Maliye Bakanlığı’nca belirlenen usul ve esaslar çerçevesinde bağışlanan gıda, temizlik, giyecek ve yakacak maddelerinin maliyet bedeli.</w:t>
      </w:r>
      <w:r w:rsidR="00C84FCE" w:rsidRPr="00C84FCE">
        <w:rPr>
          <w:i/>
          <w:iCs/>
          <w:sz w:val="20"/>
          <w:szCs w:val="20"/>
        </w:rPr>
        <w:t>”</w:t>
      </w:r>
    </w:p>
    <w:p w14:paraId="7192C451" w14:textId="77777777" w:rsidR="00532D3E" w:rsidRPr="00C84FCE" w:rsidRDefault="00532D3E" w:rsidP="00C84FCE">
      <w:pPr>
        <w:shd w:val="clear" w:color="auto" w:fill="F2F2F2" w:themeFill="background1" w:themeFillShade="F2"/>
        <w:jc w:val="both"/>
        <w:rPr>
          <w:i/>
          <w:iCs/>
          <w:sz w:val="20"/>
          <w:szCs w:val="20"/>
        </w:rPr>
      </w:pPr>
    </w:p>
    <w:p w14:paraId="1DF693CD" w14:textId="1D77CDFC" w:rsidR="00522527" w:rsidRPr="00C84FCE" w:rsidRDefault="00C84FCE" w:rsidP="00C84FCE">
      <w:pPr>
        <w:shd w:val="clear" w:color="auto" w:fill="F2F2F2" w:themeFill="background1" w:themeFillShade="F2"/>
        <w:jc w:val="both"/>
        <w:rPr>
          <w:b/>
          <w:bCs/>
          <w:i/>
          <w:iCs/>
          <w:sz w:val="20"/>
          <w:szCs w:val="20"/>
        </w:rPr>
      </w:pPr>
      <w:r w:rsidRPr="00C84FCE">
        <w:rPr>
          <w:i/>
          <w:iCs/>
          <w:sz w:val="20"/>
          <w:szCs w:val="20"/>
        </w:rPr>
        <w:t>“</w:t>
      </w:r>
      <w:r w:rsidRPr="00C84FCE">
        <w:rPr>
          <w:b/>
          <w:bCs/>
          <w:i/>
          <w:iCs/>
          <w:sz w:val="20"/>
          <w:szCs w:val="20"/>
        </w:rPr>
        <w:t>Madde 89/1-6:</w:t>
      </w:r>
    </w:p>
    <w:p w14:paraId="071ED22F" w14:textId="17FE3685" w:rsidR="00C84FCE" w:rsidRPr="00C84FCE" w:rsidRDefault="00C84FCE" w:rsidP="00C84FCE">
      <w:pPr>
        <w:shd w:val="clear" w:color="auto" w:fill="F2F2F2" w:themeFill="background1" w:themeFillShade="F2"/>
        <w:jc w:val="both"/>
        <w:rPr>
          <w:i/>
          <w:iCs/>
          <w:sz w:val="20"/>
          <w:szCs w:val="20"/>
        </w:rPr>
      </w:pPr>
      <w:r w:rsidRPr="00C84FCE">
        <w:rPr>
          <w:i/>
          <w:iCs/>
          <w:sz w:val="20"/>
          <w:szCs w:val="20"/>
        </w:rPr>
        <w:t>Gelir vergisi matrahının tespitinde, gelir vergisi beyannamesinde bildirilecek gelirlerden aşağıdaki indirimler yapılabilir:</w:t>
      </w:r>
    </w:p>
    <w:p w14:paraId="3BC73842" w14:textId="3B0C04BB" w:rsidR="00C84FCE" w:rsidRDefault="00C84FCE" w:rsidP="00C84FCE">
      <w:pPr>
        <w:shd w:val="clear" w:color="auto" w:fill="F2F2F2" w:themeFill="background1" w:themeFillShade="F2"/>
        <w:jc w:val="both"/>
        <w:rPr>
          <w:i/>
          <w:iCs/>
          <w:sz w:val="20"/>
          <w:szCs w:val="20"/>
        </w:rPr>
      </w:pPr>
      <w:r w:rsidRPr="00C84FCE">
        <w:rPr>
          <w:i/>
          <w:iCs/>
          <w:sz w:val="20"/>
          <w:szCs w:val="20"/>
        </w:rPr>
        <w:t xml:space="preserve">…6) Fakirlere yardım amacıyla gıda bankacılığı faaliyetinde bulunan </w:t>
      </w:r>
      <w:r w:rsidRPr="00C84FCE">
        <w:rPr>
          <w:b/>
          <w:bCs/>
          <w:i/>
          <w:iCs/>
          <w:sz w:val="20"/>
          <w:szCs w:val="20"/>
        </w:rPr>
        <w:t xml:space="preserve">Darülacezeye, </w:t>
      </w:r>
      <w:r w:rsidRPr="00C84FCE">
        <w:rPr>
          <w:i/>
          <w:iCs/>
          <w:sz w:val="20"/>
          <w:szCs w:val="20"/>
        </w:rPr>
        <w:t>dernek ve vakıflara Maliye Bakanlığı’nca belirlenen usul ve esaslar çerçevesinde bağışlanan gıda, temizlik, giyecek ve yakacak maddelerinin maliyet bedelinin tamamı.”</w:t>
      </w:r>
    </w:p>
    <w:p w14:paraId="0AE12E43" w14:textId="77777777" w:rsidR="00532D3E" w:rsidRPr="00C84FCE" w:rsidRDefault="00532D3E" w:rsidP="00C84FCE">
      <w:pPr>
        <w:shd w:val="clear" w:color="auto" w:fill="F2F2F2" w:themeFill="background1" w:themeFillShade="F2"/>
        <w:jc w:val="both"/>
        <w:rPr>
          <w:i/>
          <w:iCs/>
          <w:sz w:val="20"/>
          <w:szCs w:val="20"/>
        </w:rPr>
      </w:pPr>
    </w:p>
    <w:p w14:paraId="00BED47F" w14:textId="0E643C96" w:rsidR="00C84FCE" w:rsidRPr="00C84FCE" w:rsidRDefault="00C84FCE" w:rsidP="00C84FCE">
      <w:pPr>
        <w:shd w:val="clear" w:color="auto" w:fill="F2F2F2" w:themeFill="background1" w:themeFillShade="F2"/>
        <w:jc w:val="both"/>
        <w:rPr>
          <w:b/>
          <w:bCs/>
          <w:i/>
          <w:iCs/>
          <w:sz w:val="20"/>
          <w:szCs w:val="20"/>
        </w:rPr>
      </w:pPr>
      <w:r>
        <w:t>“</w:t>
      </w:r>
      <w:r w:rsidRPr="00C84FCE">
        <w:rPr>
          <w:b/>
          <w:bCs/>
          <w:i/>
          <w:iCs/>
          <w:sz w:val="20"/>
          <w:szCs w:val="20"/>
        </w:rPr>
        <w:t>Madde 89/1-11:</w:t>
      </w:r>
    </w:p>
    <w:p w14:paraId="4A5CC45E" w14:textId="77777777" w:rsidR="00C84FCE" w:rsidRPr="00C84FCE" w:rsidRDefault="00C84FCE" w:rsidP="00C84FCE">
      <w:pPr>
        <w:shd w:val="clear" w:color="auto" w:fill="F2F2F2" w:themeFill="background1" w:themeFillShade="F2"/>
        <w:jc w:val="both"/>
        <w:rPr>
          <w:sz w:val="20"/>
          <w:szCs w:val="20"/>
        </w:rPr>
      </w:pPr>
      <w:r w:rsidRPr="00C84FCE">
        <w:rPr>
          <w:i/>
          <w:iCs/>
          <w:sz w:val="20"/>
          <w:szCs w:val="20"/>
        </w:rPr>
        <w:lastRenderedPageBreak/>
        <w:t xml:space="preserve">Gelir vergisi matrahının tespitinde, gelir vergisi beyannamesinde bildirilecek gelirlerden aşağıdaki indirimler </w:t>
      </w:r>
      <w:r w:rsidRPr="00C84FCE">
        <w:rPr>
          <w:sz w:val="20"/>
          <w:szCs w:val="20"/>
        </w:rPr>
        <w:t>yapılabilir:</w:t>
      </w:r>
    </w:p>
    <w:p w14:paraId="42B758F8" w14:textId="57D47124" w:rsidR="00C84FCE" w:rsidRPr="00C84FCE" w:rsidRDefault="00C84FCE" w:rsidP="00C84FCE">
      <w:pPr>
        <w:shd w:val="clear" w:color="auto" w:fill="F2F2F2" w:themeFill="background1" w:themeFillShade="F2"/>
        <w:jc w:val="both"/>
        <w:rPr>
          <w:i/>
          <w:iCs/>
          <w:sz w:val="20"/>
          <w:szCs w:val="20"/>
        </w:rPr>
      </w:pPr>
      <w:r w:rsidRPr="00C84FCE">
        <w:rPr>
          <w:i/>
          <w:iCs/>
          <w:sz w:val="20"/>
          <w:szCs w:val="20"/>
        </w:rPr>
        <w:t xml:space="preserve">11) İktisadi işletmeleri hariç, </w:t>
      </w:r>
      <w:r w:rsidRPr="00C84FCE">
        <w:rPr>
          <w:b/>
          <w:bCs/>
          <w:i/>
          <w:iCs/>
          <w:sz w:val="20"/>
          <w:szCs w:val="20"/>
        </w:rPr>
        <w:t>Darülacezeye,</w:t>
      </w:r>
      <w:r w:rsidRPr="00C84FCE">
        <w:rPr>
          <w:i/>
          <w:iCs/>
          <w:sz w:val="20"/>
          <w:szCs w:val="20"/>
        </w:rPr>
        <w:t xml:space="preserve"> Türkiye Kızılay Derneğine ve Türkiye Yeşilay Cemiyetine makbuz karşılığı yapılan nakdi bağış ve yardımların tamamı.”</w:t>
      </w:r>
    </w:p>
    <w:p w14:paraId="4D7F5633" w14:textId="6B7EC40C" w:rsidR="00522527" w:rsidRDefault="00C84FCE" w:rsidP="002D4B5D">
      <w:pPr>
        <w:jc w:val="both"/>
      </w:pPr>
      <w:r w:rsidRPr="00086377">
        <w:rPr>
          <w:b/>
          <w:bCs/>
        </w:rPr>
        <w:t xml:space="preserve">B- </w:t>
      </w:r>
      <w:r w:rsidR="00086377" w:rsidRPr="00086377">
        <w:rPr>
          <w:b/>
          <w:bCs/>
        </w:rPr>
        <w:t>Katma Değer Vergisi</w:t>
      </w:r>
      <w:r w:rsidR="00086377" w:rsidRPr="002D4B5D">
        <w:rPr>
          <w:b/>
          <w:bCs/>
        </w:rPr>
        <w:t xml:space="preserve"> Kanunu’nun </w:t>
      </w:r>
      <w:r w:rsidR="00086377">
        <w:rPr>
          <w:b/>
          <w:bCs/>
        </w:rPr>
        <w:t xml:space="preserve">17. </w:t>
      </w:r>
      <w:r w:rsidR="00086377" w:rsidRPr="002D4B5D">
        <w:rPr>
          <w:b/>
          <w:bCs/>
        </w:rPr>
        <w:t>Madde</w:t>
      </w:r>
      <w:r w:rsidR="00086377">
        <w:rPr>
          <w:b/>
          <w:bCs/>
        </w:rPr>
        <w:t>sin</w:t>
      </w:r>
      <w:r w:rsidR="00086377" w:rsidRPr="002D4B5D">
        <w:rPr>
          <w:b/>
          <w:bCs/>
        </w:rPr>
        <w:t>deki Düzenlemeler</w:t>
      </w:r>
      <w:r w:rsidR="00086377">
        <w:rPr>
          <w:b/>
          <w:bCs/>
        </w:rPr>
        <w:t>:</w:t>
      </w:r>
    </w:p>
    <w:p w14:paraId="63AE1755" w14:textId="48AE9BF5" w:rsidR="003131AB" w:rsidRDefault="003131AB" w:rsidP="002D4B5D">
      <w:pPr>
        <w:jc w:val="both"/>
      </w:pPr>
      <w:r>
        <w:t>7578 sayılı Kanun’un 13. maddesi ile;</w:t>
      </w:r>
    </w:p>
    <w:p w14:paraId="36E4F424" w14:textId="5184A301" w:rsidR="00086377" w:rsidRDefault="003131AB" w:rsidP="002D4B5D">
      <w:pPr>
        <w:jc w:val="both"/>
      </w:pPr>
      <w:r>
        <w:t>“</w:t>
      </w:r>
      <w:r w:rsidR="00086377" w:rsidRPr="00086377">
        <w:t>Katma Değer Vergisi Kanunu</w:t>
      </w:r>
      <w:r w:rsidR="00086377">
        <w:t>’</w:t>
      </w:r>
      <w:r w:rsidR="00086377" w:rsidRPr="00086377">
        <w:t>nun 17</w:t>
      </w:r>
      <w:r w:rsidR="00086377">
        <w:t>’</w:t>
      </w:r>
      <w:r w:rsidR="00086377" w:rsidRPr="00086377">
        <w:t>nci maddesinin (2) numaralı fıkrasının (b) bendine “faaliyetinde bulunan” ibaresinden sonra gelmek üzere “Darülacezeye,” ibaresi eklenmiştir.</w:t>
      </w:r>
      <w:r>
        <w:t>”</w:t>
      </w:r>
    </w:p>
    <w:p w14:paraId="47A33BEE" w14:textId="4B3EBD93" w:rsidR="003131AB" w:rsidRDefault="003131AB" w:rsidP="003131AB">
      <w:pPr>
        <w:jc w:val="both"/>
      </w:pPr>
      <w:r>
        <w:t>Yapılan değişiklik sonrası söz konusu 17/2-(b) maddesinin son hali aşağıdaki gibi olmuştur:</w:t>
      </w:r>
    </w:p>
    <w:p w14:paraId="0B2D12A2" w14:textId="60B58A6F" w:rsidR="003131AB" w:rsidRPr="00532D3E" w:rsidRDefault="003131AB" w:rsidP="003131AB">
      <w:pPr>
        <w:shd w:val="clear" w:color="auto" w:fill="F2F2F2" w:themeFill="background1" w:themeFillShade="F2"/>
        <w:jc w:val="both"/>
        <w:rPr>
          <w:b/>
          <w:bCs/>
          <w:i/>
          <w:iCs/>
          <w:sz w:val="20"/>
          <w:szCs w:val="20"/>
        </w:rPr>
      </w:pPr>
      <w:r w:rsidRPr="003131AB">
        <w:rPr>
          <w:i/>
          <w:iCs/>
          <w:sz w:val="20"/>
          <w:szCs w:val="20"/>
        </w:rPr>
        <w:t>“</w:t>
      </w:r>
      <w:r w:rsidRPr="00532D3E">
        <w:rPr>
          <w:b/>
          <w:bCs/>
          <w:i/>
          <w:iCs/>
          <w:sz w:val="20"/>
          <w:szCs w:val="20"/>
        </w:rPr>
        <w:t>Madde 17/2-(b)</w:t>
      </w:r>
    </w:p>
    <w:p w14:paraId="4212321E" w14:textId="436977BD" w:rsidR="003131AB" w:rsidRPr="003131AB" w:rsidRDefault="003131AB" w:rsidP="003131AB">
      <w:pPr>
        <w:shd w:val="clear" w:color="auto" w:fill="F2F2F2" w:themeFill="background1" w:themeFillShade="F2"/>
        <w:jc w:val="both"/>
        <w:rPr>
          <w:b/>
          <w:bCs/>
          <w:i/>
          <w:iCs/>
          <w:sz w:val="20"/>
          <w:szCs w:val="20"/>
        </w:rPr>
      </w:pPr>
      <w:r w:rsidRPr="003131AB">
        <w:rPr>
          <w:b/>
          <w:bCs/>
          <w:i/>
          <w:iCs/>
          <w:sz w:val="20"/>
          <w:szCs w:val="20"/>
        </w:rPr>
        <w:t>2. Sosyal Amaç Taşıyan İstisnalar:</w:t>
      </w:r>
    </w:p>
    <w:p w14:paraId="44EE77EE" w14:textId="217AACF6" w:rsidR="003131AB" w:rsidRPr="003131AB" w:rsidRDefault="003131AB" w:rsidP="003131AB">
      <w:pPr>
        <w:shd w:val="clear" w:color="auto" w:fill="F2F2F2" w:themeFill="background1" w:themeFillShade="F2"/>
        <w:jc w:val="both"/>
        <w:rPr>
          <w:i/>
          <w:iCs/>
          <w:sz w:val="20"/>
          <w:szCs w:val="20"/>
        </w:rPr>
      </w:pPr>
      <w:r w:rsidRPr="003131AB">
        <w:rPr>
          <w:i/>
          <w:iCs/>
          <w:sz w:val="20"/>
          <w:szCs w:val="20"/>
        </w:rPr>
        <w:t xml:space="preserve">b) 8/2/2007 tarihli ve 5580 sayılı Kanun hükümlerine tâbi özel okullarca bedelsiz verilen eğitim, öğretim hizmetlerinde ilgili dönemdeki kapasitelerinin % 10'unu, 24/3/1950 tarihli ve 5661 sayılı Yüksek Öğrenim Öğrenci Yurtları ve Aşevleri Hakkındaki Kanuna Ek Kanun ile 30/4/1992 tarihli ve 3797 sayılı Milli Eğitim Bakanlığının Teşkilat ve Görevleri Hakkında Kanun hükümlerine göre kurulan öğrenci yurtları tarafından bedelsiz verilen yurt hizmetlerinde ilgili dönemdeki kapasitelerinin % 10'unu, üniversite ve yüksekokullarda ise % 50'sini geçmemek üzere verilen bedelsiz eğitim ve öğretim hizmetleri, kanunların gösterdiği gerek üzerine bedelsiz olarak yapılan mal teslimi ve hizmet ifaları, birinci fıkrada sayılan kurum ve kuruluşlara bedelsiz olarak yapılan her türlü mal teslimi ve hizmet ifaları ile fakirlere yardım amacıyla gıda bankacılığı faaliyetinde bulunan </w:t>
      </w:r>
      <w:r w:rsidRPr="003131AB">
        <w:rPr>
          <w:b/>
          <w:bCs/>
          <w:i/>
          <w:iCs/>
          <w:sz w:val="20"/>
          <w:szCs w:val="20"/>
        </w:rPr>
        <w:t>Darülacezeye,</w:t>
      </w:r>
      <w:r w:rsidRPr="003131AB">
        <w:rPr>
          <w:i/>
          <w:iCs/>
          <w:sz w:val="20"/>
          <w:szCs w:val="20"/>
        </w:rPr>
        <w:t xml:space="preserve"> dernek ve vakıflara Maliye Bakanlığınca belirlenen usul ve esaslar çerçevesinde bağışlanan gıda, temizlik, giyecek ve yakacak maddelerinin teslimi.”</w:t>
      </w:r>
    </w:p>
    <w:p w14:paraId="6A7B84BA" w14:textId="34B3AE51" w:rsidR="00A90B22" w:rsidRPr="002D4B5D" w:rsidRDefault="00A90B22" w:rsidP="00A90B22">
      <w:pPr>
        <w:jc w:val="both"/>
        <w:rPr>
          <w:b/>
          <w:bCs/>
        </w:rPr>
      </w:pPr>
      <w:r>
        <w:rPr>
          <w:b/>
          <w:bCs/>
        </w:rPr>
        <w:t>C</w:t>
      </w:r>
      <w:r w:rsidRPr="002D4B5D">
        <w:rPr>
          <w:b/>
          <w:bCs/>
        </w:rPr>
        <w:t xml:space="preserve">- </w:t>
      </w:r>
      <w:r>
        <w:rPr>
          <w:b/>
          <w:bCs/>
        </w:rPr>
        <w:t>Kurumlar</w:t>
      </w:r>
      <w:r w:rsidRPr="002D4B5D">
        <w:rPr>
          <w:b/>
          <w:bCs/>
        </w:rPr>
        <w:t xml:space="preserve"> Vergisi Kanunu’nun</w:t>
      </w:r>
      <w:r>
        <w:rPr>
          <w:b/>
          <w:bCs/>
        </w:rPr>
        <w:t xml:space="preserve"> 10</w:t>
      </w:r>
      <w:r w:rsidRPr="002D4B5D">
        <w:rPr>
          <w:b/>
          <w:bCs/>
        </w:rPr>
        <w:t>. Madde</w:t>
      </w:r>
      <w:r>
        <w:rPr>
          <w:b/>
          <w:bCs/>
        </w:rPr>
        <w:t>sin</w:t>
      </w:r>
      <w:r w:rsidRPr="002D4B5D">
        <w:rPr>
          <w:b/>
          <w:bCs/>
        </w:rPr>
        <w:t>deki Düzenleme</w:t>
      </w:r>
      <w:r>
        <w:rPr>
          <w:b/>
          <w:bCs/>
        </w:rPr>
        <w:t>ler:</w:t>
      </w:r>
    </w:p>
    <w:p w14:paraId="1F9FC756" w14:textId="2ABC1E73" w:rsidR="00A90B22" w:rsidRDefault="00A90B22" w:rsidP="00A90B22">
      <w:pPr>
        <w:jc w:val="both"/>
      </w:pPr>
      <w:r>
        <w:t>7578 sayılı Kanun’un 20. maddesi ile;</w:t>
      </w:r>
    </w:p>
    <w:p w14:paraId="44B9E344" w14:textId="156C36EB" w:rsidR="00A90B22" w:rsidRDefault="00A90B22" w:rsidP="002D4B5D">
      <w:pPr>
        <w:jc w:val="both"/>
      </w:pPr>
      <w:r>
        <w:t>“</w:t>
      </w:r>
      <w:r w:rsidRPr="00A90B22">
        <w:t>Kurumlar Vergisi Kanununun 10</w:t>
      </w:r>
      <w:r>
        <w:t>’</w:t>
      </w:r>
      <w:r w:rsidRPr="00A90B22">
        <w:t>uncu maddesinin birinci fıkrasının (f) bendine “İktisadi işletmeleri hariç,” ibaresinden sonra gelmek üzere “Darülacezeye,” ibaresi eklenmiştir.</w:t>
      </w:r>
      <w:r>
        <w:t>”</w:t>
      </w:r>
    </w:p>
    <w:p w14:paraId="17230A25" w14:textId="68661BD8" w:rsidR="00A90B22" w:rsidRDefault="00A90B22" w:rsidP="00A90B22">
      <w:pPr>
        <w:jc w:val="both"/>
      </w:pPr>
      <w:r>
        <w:t>Yapılan değişiklik sonrası söz konusu 10/1-(f) maddesinin son hali aşağıdaki gibi olmuştur:</w:t>
      </w:r>
    </w:p>
    <w:p w14:paraId="4FF290D3" w14:textId="3E02C905" w:rsidR="00086377" w:rsidRPr="00532D3E" w:rsidRDefault="00A90B22" w:rsidP="00A90B22">
      <w:pPr>
        <w:shd w:val="clear" w:color="auto" w:fill="F2F2F2" w:themeFill="background1" w:themeFillShade="F2"/>
        <w:jc w:val="both"/>
        <w:rPr>
          <w:b/>
          <w:bCs/>
          <w:i/>
          <w:iCs/>
          <w:sz w:val="20"/>
          <w:szCs w:val="20"/>
        </w:rPr>
      </w:pPr>
      <w:r w:rsidRPr="00A90B22">
        <w:rPr>
          <w:i/>
          <w:iCs/>
          <w:sz w:val="20"/>
          <w:szCs w:val="20"/>
        </w:rPr>
        <w:t>“</w:t>
      </w:r>
      <w:r w:rsidRPr="00532D3E">
        <w:rPr>
          <w:b/>
          <w:bCs/>
          <w:i/>
          <w:iCs/>
          <w:sz w:val="20"/>
          <w:szCs w:val="20"/>
        </w:rPr>
        <w:t>Madde 10/1-(f)</w:t>
      </w:r>
    </w:p>
    <w:p w14:paraId="273C5D68" w14:textId="4D8BA82E" w:rsidR="00A90B22" w:rsidRPr="00A90B22" w:rsidRDefault="00A90B22" w:rsidP="00A90B22">
      <w:pPr>
        <w:shd w:val="clear" w:color="auto" w:fill="F2F2F2" w:themeFill="background1" w:themeFillShade="F2"/>
        <w:jc w:val="both"/>
        <w:rPr>
          <w:i/>
          <w:iCs/>
          <w:sz w:val="20"/>
          <w:szCs w:val="20"/>
        </w:rPr>
      </w:pPr>
      <w:r w:rsidRPr="00A90B22">
        <w:rPr>
          <w:i/>
          <w:iCs/>
          <w:sz w:val="20"/>
          <w:szCs w:val="20"/>
        </w:rPr>
        <w:t>Kurumlar vergisi matrahının tespitinde; kurumlar vergisi beyannamesi üzerinde ayrıca gösterilmek şartıyla, kurum kazancından sırasıyla aşağıdaki indirimler yapılır:</w:t>
      </w:r>
    </w:p>
    <w:p w14:paraId="34427F53" w14:textId="2B18EDE1" w:rsidR="00A90B22" w:rsidRPr="00A90B22" w:rsidRDefault="00A90B22" w:rsidP="00A90B22">
      <w:pPr>
        <w:shd w:val="clear" w:color="auto" w:fill="F2F2F2" w:themeFill="background1" w:themeFillShade="F2"/>
        <w:jc w:val="both"/>
        <w:rPr>
          <w:i/>
          <w:iCs/>
          <w:sz w:val="20"/>
          <w:szCs w:val="20"/>
        </w:rPr>
      </w:pPr>
      <w:r w:rsidRPr="00A90B22">
        <w:rPr>
          <w:i/>
          <w:iCs/>
          <w:sz w:val="20"/>
          <w:szCs w:val="20"/>
        </w:rPr>
        <w:t xml:space="preserve">…f) İktisadi işletmeleri hariç, </w:t>
      </w:r>
      <w:r w:rsidRPr="00A90B22">
        <w:rPr>
          <w:b/>
          <w:bCs/>
          <w:i/>
          <w:iCs/>
          <w:sz w:val="20"/>
          <w:szCs w:val="20"/>
        </w:rPr>
        <w:t>Darülacezeye,</w:t>
      </w:r>
      <w:r w:rsidRPr="00A90B22">
        <w:rPr>
          <w:i/>
          <w:iCs/>
          <w:sz w:val="20"/>
          <w:szCs w:val="20"/>
        </w:rPr>
        <w:t xml:space="preserve"> Türkiye Kızılay Derneğine ve Türkiye Yeşilay Cemiyetine makbuz karşılığı yapılan nakdi bağış veya yardımların tamamı.”</w:t>
      </w:r>
    </w:p>
    <w:p w14:paraId="726440DC" w14:textId="77777777" w:rsidR="00A90B22" w:rsidRDefault="00A90B22" w:rsidP="002D4B5D">
      <w:pPr>
        <w:jc w:val="both"/>
      </w:pPr>
    </w:p>
    <w:p w14:paraId="1BE8332D" w14:textId="4560AE0C" w:rsidR="0002735A" w:rsidRPr="0002735A" w:rsidRDefault="0002735A" w:rsidP="002D4B5D">
      <w:pPr>
        <w:jc w:val="both"/>
        <w:rPr>
          <w:b/>
          <w:bCs/>
          <w:sz w:val="26"/>
          <w:szCs w:val="26"/>
        </w:rPr>
      </w:pPr>
      <w:r w:rsidRPr="0002735A">
        <w:rPr>
          <w:b/>
          <w:bCs/>
          <w:sz w:val="26"/>
          <w:szCs w:val="26"/>
        </w:rPr>
        <w:t>II- 7578 SAYILI KANUN İLE İŞ KANUNU’NUN 74</w:t>
      </w:r>
      <w:r>
        <w:rPr>
          <w:b/>
          <w:bCs/>
          <w:sz w:val="26"/>
          <w:szCs w:val="26"/>
        </w:rPr>
        <w:t>’ÜNCÜ</w:t>
      </w:r>
      <w:r w:rsidR="00532D3E">
        <w:rPr>
          <w:b/>
          <w:bCs/>
          <w:sz w:val="26"/>
          <w:szCs w:val="26"/>
        </w:rPr>
        <w:t xml:space="preserve"> ve EK-2. MADDELERİ İLE</w:t>
      </w:r>
      <w:r w:rsidRPr="0002735A">
        <w:rPr>
          <w:b/>
          <w:bCs/>
          <w:sz w:val="26"/>
          <w:szCs w:val="26"/>
        </w:rPr>
        <w:t xml:space="preserve"> SOSYAL SİGORTALAR VE GENEL SAĞLIK SİGORTASI KANUNUNUN 15</w:t>
      </w:r>
      <w:r>
        <w:rPr>
          <w:b/>
          <w:bCs/>
          <w:sz w:val="26"/>
          <w:szCs w:val="26"/>
        </w:rPr>
        <w:t>’İNCİ</w:t>
      </w:r>
      <w:r w:rsidRPr="0002735A">
        <w:rPr>
          <w:b/>
          <w:bCs/>
          <w:sz w:val="26"/>
          <w:szCs w:val="26"/>
        </w:rPr>
        <w:t xml:space="preserve"> VE 18</w:t>
      </w:r>
      <w:r>
        <w:rPr>
          <w:b/>
          <w:bCs/>
          <w:sz w:val="26"/>
          <w:szCs w:val="26"/>
        </w:rPr>
        <w:t>’İNCİ</w:t>
      </w:r>
      <w:r w:rsidRPr="0002735A">
        <w:rPr>
          <w:b/>
          <w:bCs/>
          <w:sz w:val="26"/>
          <w:szCs w:val="26"/>
        </w:rPr>
        <w:t xml:space="preserve"> MADDELERİNDE DEĞİŞİKLİK YAPILMIŞTIR</w:t>
      </w:r>
    </w:p>
    <w:p w14:paraId="336B142E" w14:textId="52190200" w:rsidR="0002735A" w:rsidRDefault="0002735A" w:rsidP="0002735A">
      <w:pPr>
        <w:jc w:val="both"/>
      </w:pPr>
      <w:r>
        <w:lastRenderedPageBreak/>
        <w:t>01</w:t>
      </w:r>
      <w:r w:rsidRPr="00D806AB">
        <w:t>/</w:t>
      </w:r>
      <w:r>
        <w:t>05</w:t>
      </w:r>
      <w:r w:rsidRPr="00D806AB">
        <w:t>/20</w:t>
      </w:r>
      <w:r>
        <w:t>26</w:t>
      </w:r>
      <w:r w:rsidRPr="00D806AB">
        <w:t xml:space="preserve"> tarihli ve </w:t>
      </w:r>
      <w:r>
        <w:t>33240</w:t>
      </w:r>
      <w:r w:rsidRPr="00D806AB">
        <w:t xml:space="preserve"> sayılı Resmî </w:t>
      </w:r>
      <w:proofErr w:type="spellStart"/>
      <w:r w:rsidRPr="00D806AB">
        <w:t>Gazete’de</w:t>
      </w:r>
      <w:proofErr w:type="spellEnd"/>
      <w:r w:rsidRPr="00D806AB">
        <w:t xml:space="preserve"> yayımlanan </w:t>
      </w:r>
      <w:r>
        <w:t>7578 sayılı Kanun ile “İş</w:t>
      </w:r>
      <w:r w:rsidRPr="002D4B5D">
        <w:t xml:space="preserve"> Kanunu</w:t>
      </w:r>
      <w:r>
        <w:t>’</w:t>
      </w:r>
      <w:r w:rsidRPr="002D4B5D">
        <w:t xml:space="preserve">nun </w:t>
      </w:r>
      <w:r>
        <w:t>74.</w:t>
      </w:r>
      <w:r w:rsidR="00532D3E">
        <w:t xml:space="preserve"> ve ek-2. maddeleri ile</w:t>
      </w:r>
      <w:r w:rsidRPr="002D4B5D">
        <w:t xml:space="preserve"> </w:t>
      </w:r>
      <w:r>
        <w:t>Sosyal Sigortalar ve Genel Sağlık Sigortası</w:t>
      </w:r>
      <w:r w:rsidRPr="002D4B5D">
        <w:t xml:space="preserve"> Kanunu</w:t>
      </w:r>
      <w:r>
        <w:t>’</w:t>
      </w:r>
      <w:r w:rsidRPr="002D4B5D">
        <w:t>nun 1</w:t>
      </w:r>
      <w:r>
        <w:t>5 ve 18. maddelerinde değişiklikler yapılmıştır.</w:t>
      </w:r>
    </w:p>
    <w:p w14:paraId="2DF1EF38" w14:textId="77777777" w:rsidR="0002735A" w:rsidRDefault="0002735A" w:rsidP="0002735A">
      <w:pPr>
        <w:jc w:val="both"/>
      </w:pPr>
      <w:r>
        <w:t>Yayımı tarihinde yürürlüğe giren düzenlemeler aşağıdaki gibidir:</w:t>
      </w:r>
    </w:p>
    <w:p w14:paraId="5555641A" w14:textId="15A0CE2E" w:rsidR="0002735A" w:rsidRPr="0002735A" w:rsidRDefault="0002735A" w:rsidP="002D4B5D">
      <w:pPr>
        <w:jc w:val="both"/>
        <w:rPr>
          <w:b/>
          <w:bCs/>
        </w:rPr>
      </w:pPr>
      <w:r w:rsidRPr="0002735A">
        <w:rPr>
          <w:b/>
          <w:bCs/>
        </w:rPr>
        <w:t>A- İş Kanunu’nun 74’ üncü maddesinde Yapılan Değişiklik:</w:t>
      </w:r>
    </w:p>
    <w:p w14:paraId="5FEF4980" w14:textId="77777777" w:rsidR="0002735A" w:rsidRDefault="0002735A" w:rsidP="0002735A">
      <w:pPr>
        <w:jc w:val="both"/>
      </w:pPr>
      <w:r>
        <w:t>7578 sayılı Kanun’un 15. maddesi ile;</w:t>
      </w:r>
    </w:p>
    <w:p w14:paraId="25225ED4" w14:textId="6F7E5DFA" w:rsidR="0002735A" w:rsidRPr="0002735A" w:rsidRDefault="0002735A" w:rsidP="0002735A">
      <w:pPr>
        <w:jc w:val="both"/>
      </w:pPr>
      <w:r>
        <w:t>“</w:t>
      </w:r>
      <w:r w:rsidRPr="0002735A">
        <w:t>4857 sayılı İş Kanunu</w:t>
      </w:r>
      <w:r>
        <w:t>’</w:t>
      </w:r>
      <w:r w:rsidRPr="0002735A">
        <w:t>nun 74</w:t>
      </w:r>
      <w:r>
        <w:t>’</w:t>
      </w:r>
      <w:r w:rsidRPr="0002735A">
        <w:t>üncü maddesinin birinci fıkrasının birinci cümlesinde yer alan “doğumdan sonra sekiz” ibaresi “doğumdan sonra </w:t>
      </w:r>
      <w:proofErr w:type="spellStart"/>
      <w:r w:rsidRPr="0002735A">
        <w:t>onaltı</w:t>
      </w:r>
      <w:proofErr w:type="spellEnd"/>
      <w:r w:rsidRPr="0002735A">
        <w:t>” şeklinde, “toplam </w:t>
      </w:r>
      <w:proofErr w:type="spellStart"/>
      <w:r w:rsidRPr="0002735A">
        <w:t>onaltı</w:t>
      </w:r>
      <w:proofErr w:type="spellEnd"/>
      <w:r w:rsidRPr="0002735A">
        <w:t>” ibaresi “toplam </w:t>
      </w:r>
      <w:proofErr w:type="spellStart"/>
      <w:r w:rsidRPr="0002735A">
        <w:t>yirmidört</w:t>
      </w:r>
      <w:proofErr w:type="spellEnd"/>
      <w:r w:rsidRPr="0002735A">
        <w:t>” şeklinde, üçüncü cümlesinde yer alan “üç” ibaresi “iki” şeklinde değiştirilmiş, fıkraya aşağıdaki cümle eklenmiş, altıncı fıkrasının birinci cümlesinde yer alan “</w:t>
      </w:r>
      <w:proofErr w:type="spellStart"/>
      <w:r w:rsidRPr="0002735A">
        <w:t>onaltı</w:t>
      </w:r>
      <w:proofErr w:type="spellEnd"/>
      <w:r w:rsidRPr="0002735A">
        <w:t>” ibaresi “</w:t>
      </w:r>
      <w:proofErr w:type="spellStart"/>
      <w:r w:rsidRPr="0002735A">
        <w:t>yirmidört</w:t>
      </w:r>
      <w:proofErr w:type="spellEnd"/>
      <w:r w:rsidRPr="0002735A">
        <w:t>” şeklinde ve “</w:t>
      </w:r>
      <w:proofErr w:type="spellStart"/>
      <w:r w:rsidRPr="0002735A">
        <w:t>onsekiz</w:t>
      </w:r>
      <w:proofErr w:type="spellEnd"/>
      <w:r w:rsidRPr="0002735A">
        <w:t>” ibaresi “</w:t>
      </w:r>
      <w:proofErr w:type="spellStart"/>
      <w:r w:rsidRPr="0002735A">
        <w:t>yirmialtı</w:t>
      </w:r>
      <w:proofErr w:type="spellEnd"/>
      <w:r w:rsidRPr="0002735A">
        <w:t>” şeklinde değiştirilmiştir.</w:t>
      </w:r>
    </w:p>
    <w:p w14:paraId="329C9EA4" w14:textId="77777777" w:rsidR="0002735A" w:rsidRPr="0002735A" w:rsidRDefault="0002735A" w:rsidP="0002735A">
      <w:pPr>
        <w:jc w:val="both"/>
      </w:pPr>
      <w:r w:rsidRPr="0002735A">
        <w:t>“Bir veya daha fazla çocuğa eşiyle birlikte veya münferit olarak koruyucu aile olan işçiye, çocuğun teslim edildiği tarihten sonra isteği üzerine on gün ücretsiz izin verilir.”</w:t>
      </w:r>
    </w:p>
    <w:p w14:paraId="308E47B5" w14:textId="0CF20869" w:rsidR="0002735A" w:rsidRDefault="0002735A" w:rsidP="0002735A">
      <w:pPr>
        <w:jc w:val="both"/>
      </w:pPr>
      <w:r>
        <w:t>Yapılan değişiklik sonrası söz konusu 74. maddenin 1. ve 6. fıkralarının son hali aşağıdaki gibi olmuştur:</w:t>
      </w:r>
    </w:p>
    <w:p w14:paraId="6472F0D6" w14:textId="399DD235" w:rsidR="0002735A" w:rsidRDefault="0002735A" w:rsidP="00532D3E">
      <w:pPr>
        <w:shd w:val="clear" w:color="auto" w:fill="F2F2F2" w:themeFill="background1" w:themeFillShade="F2"/>
        <w:jc w:val="both"/>
        <w:rPr>
          <w:b/>
          <w:bCs/>
          <w:i/>
          <w:iCs/>
          <w:sz w:val="20"/>
          <w:szCs w:val="20"/>
        </w:rPr>
      </w:pPr>
      <w:r w:rsidRPr="00532D3E">
        <w:rPr>
          <w:i/>
          <w:iCs/>
          <w:sz w:val="20"/>
          <w:szCs w:val="20"/>
        </w:rPr>
        <w:t>“</w:t>
      </w:r>
      <w:r w:rsidRPr="00532D3E">
        <w:rPr>
          <w:b/>
          <w:bCs/>
          <w:i/>
          <w:iCs/>
          <w:sz w:val="20"/>
          <w:szCs w:val="20"/>
        </w:rPr>
        <w:t>Madde 74/1-</w:t>
      </w:r>
      <w:r w:rsidRPr="00532D3E">
        <w:rPr>
          <w:i/>
          <w:iCs/>
          <w:sz w:val="20"/>
          <w:szCs w:val="20"/>
        </w:rPr>
        <w:t xml:space="preserve"> Kadın işçilerin doğumdan önce sekiz ve doğumdan sonra </w:t>
      </w:r>
      <w:proofErr w:type="spellStart"/>
      <w:r w:rsidRPr="00532D3E">
        <w:rPr>
          <w:b/>
          <w:bCs/>
          <w:i/>
          <w:iCs/>
          <w:sz w:val="20"/>
          <w:szCs w:val="20"/>
        </w:rPr>
        <w:t>onaltı</w:t>
      </w:r>
      <w:proofErr w:type="spellEnd"/>
      <w:r w:rsidRPr="00532D3E">
        <w:rPr>
          <w:b/>
          <w:bCs/>
          <w:i/>
          <w:iCs/>
          <w:sz w:val="20"/>
          <w:szCs w:val="20"/>
        </w:rPr>
        <w:t xml:space="preserve"> hafta</w:t>
      </w:r>
      <w:r w:rsidRPr="00532D3E">
        <w:rPr>
          <w:i/>
          <w:iCs/>
          <w:sz w:val="20"/>
          <w:szCs w:val="20"/>
        </w:rPr>
        <w:t xml:space="preserve"> olmak üzere </w:t>
      </w:r>
      <w:r w:rsidRPr="00532D3E">
        <w:rPr>
          <w:b/>
          <w:bCs/>
          <w:i/>
          <w:iCs/>
          <w:sz w:val="20"/>
          <w:szCs w:val="20"/>
        </w:rPr>
        <w:t xml:space="preserve">toplam </w:t>
      </w:r>
      <w:proofErr w:type="spellStart"/>
      <w:r w:rsidRPr="00532D3E">
        <w:rPr>
          <w:b/>
          <w:bCs/>
          <w:i/>
          <w:iCs/>
          <w:sz w:val="20"/>
          <w:szCs w:val="20"/>
        </w:rPr>
        <w:t>yirmidört</w:t>
      </w:r>
      <w:proofErr w:type="spellEnd"/>
      <w:r w:rsidRPr="00532D3E">
        <w:rPr>
          <w:i/>
          <w:iCs/>
          <w:sz w:val="20"/>
          <w:szCs w:val="20"/>
        </w:rPr>
        <w:t xml:space="preserve"> haftalık süre için çalıştırılmamaları esastır. Çoğul gebelik halinde doğumdan önce çalıştırılmayacak sekiz haftalık süreye iki hafta süre eklenir. Ancak, sağlık durumu uygun olduğu takdirde, doktorun onayı ile kadın işçi isterse doğumdan önceki </w:t>
      </w:r>
      <w:r w:rsidRPr="00532D3E">
        <w:rPr>
          <w:b/>
          <w:bCs/>
          <w:i/>
          <w:iCs/>
          <w:sz w:val="20"/>
          <w:szCs w:val="20"/>
        </w:rPr>
        <w:t>iki haftaya</w:t>
      </w:r>
      <w:r w:rsidRPr="00532D3E">
        <w:rPr>
          <w:i/>
          <w:iCs/>
          <w:sz w:val="20"/>
          <w:szCs w:val="20"/>
        </w:rPr>
        <w:t xml:space="preserve"> kadar işyerinde çalışabilir. Bu durumda, kadın işçinin çalıştığı süreler doğum sonrası sürelere eklenir. Kadın işçinin erken doğum yapması halinde ise doğumdan önce kullanamadığı çalıştırılmayacak süreler, doğum sonrası sürelere eklenmek suretiyle kullandırılır. </w:t>
      </w:r>
      <w:proofErr w:type="spellStart"/>
      <w:r w:rsidRPr="00532D3E">
        <w:rPr>
          <w:i/>
          <w:iCs/>
          <w:sz w:val="20"/>
          <w:szCs w:val="20"/>
          <w:lang w:val="en-US"/>
        </w:rPr>
        <w:t>Doğumda</w:t>
      </w:r>
      <w:proofErr w:type="spellEnd"/>
      <w:r w:rsidRPr="00532D3E">
        <w:rPr>
          <w:i/>
          <w:iCs/>
          <w:sz w:val="20"/>
          <w:szCs w:val="20"/>
          <w:lang w:val="en-US"/>
        </w:rPr>
        <w:t xml:space="preserve"> </w:t>
      </w:r>
      <w:proofErr w:type="spellStart"/>
      <w:r w:rsidRPr="00532D3E">
        <w:rPr>
          <w:i/>
          <w:iCs/>
          <w:sz w:val="20"/>
          <w:szCs w:val="20"/>
          <w:lang w:val="en-US"/>
        </w:rPr>
        <w:t>veya</w:t>
      </w:r>
      <w:proofErr w:type="spellEnd"/>
      <w:r w:rsidRPr="00532D3E">
        <w:rPr>
          <w:i/>
          <w:iCs/>
          <w:sz w:val="20"/>
          <w:szCs w:val="20"/>
          <w:lang w:val="en-US"/>
        </w:rPr>
        <w:t xml:space="preserve"> </w:t>
      </w:r>
      <w:proofErr w:type="spellStart"/>
      <w:r w:rsidRPr="00532D3E">
        <w:rPr>
          <w:i/>
          <w:iCs/>
          <w:sz w:val="20"/>
          <w:szCs w:val="20"/>
          <w:lang w:val="en-US"/>
        </w:rPr>
        <w:t>doğum</w:t>
      </w:r>
      <w:proofErr w:type="spellEnd"/>
      <w:r w:rsidRPr="00532D3E">
        <w:rPr>
          <w:i/>
          <w:iCs/>
          <w:sz w:val="20"/>
          <w:szCs w:val="20"/>
          <w:lang w:val="en-US"/>
        </w:rPr>
        <w:t xml:space="preserve"> </w:t>
      </w:r>
      <w:proofErr w:type="spellStart"/>
      <w:r w:rsidRPr="00532D3E">
        <w:rPr>
          <w:i/>
          <w:iCs/>
          <w:sz w:val="20"/>
          <w:szCs w:val="20"/>
          <w:lang w:val="en-US"/>
        </w:rPr>
        <w:t>sonrasında</w:t>
      </w:r>
      <w:proofErr w:type="spellEnd"/>
      <w:r w:rsidRPr="00532D3E">
        <w:rPr>
          <w:i/>
          <w:iCs/>
          <w:sz w:val="20"/>
          <w:szCs w:val="20"/>
          <w:lang w:val="en-US"/>
        </w:rPr>
        <w:t xml:space="preserve"> </w:t>
      </w:r>
      <w:proofErr w:type="spellStart"/>
      <w:r w:rsidRPr="00532D3E">
        <w:rPr>
          <w:i/>
          <w:iCs/>
          <w:sz w:val="20"/>
          <w:szCs w:val="20"/>
          <w:lang w:val="en-US"/>
        </w:rPr>
        <w:t>annenin</w:t>
      </w:r>
      <w:proofErr w:type="spellEnd"/>
      <w:r w:rsidRPr="00532D3E">
        <w:rPr>
          <w:i/>
          <w:iCs/>
          <w:sz w:val="20"/>
          <w:szCs w:val="20"/>
          <w:lang w:val="en-US"/>
        </w:rPr>
        <w:t xml:space="preserve"> </w:t>
      </w:r>
      <w:proofErr w:type="spellStart"/>
      <w:r w:rsidRPr="00532D3E">
        <w:rPr>
          <w:i/>
          <w:iCs/>
          <w:sz w:val="20"/>
          <w:szCs w:val="20"/>
          <w:lang w:val="en-US"/>
        </w:rPr>
        <w:t>ölümü</w:t>
      </w:r>
      <w:proofErr w:type="spellEnd"/>
      <w:r w:rsidRPr="00532D3E">
        <w:rPr>
          <w:i/>
          <w:iCs/>
          <w:sz w:val="20"/>
          <w:szCs w:val="20"/>
          <w:lang w:val="en-US"/>
        </w:rPr>
        <w:t xml:space="preserve"> </w:t>
      </w:r>
      <w:proofErr w:type="spellStart"/>
      <w:r w:rsidRPr="00532D3E">
        <w:rPr>
          <w:i/>
          <w:iCs/>
          <w:sz w:val="20"/>
          <w:szCs w:val="20"/>
          <w:lang w:val="en-US"/>
        </w:rPr>
        <w:t>hâlinde</w:t>
      </w:r>
      <w:proofErr w:type="spellEnd"/>
      <w:r w:rsidRPr="00532D3E">
        <w:rPr>
          <w:i/>
          <w:iCs/>
          <w:sz w:val="20"/>
          <w:szCs w:val="20"/>
          <w:lang w:val="en-US"/>
        </w:rPr>
        <w:t xml:space="preserve">, </w:t>
      </w:r>
      <w:proofErr w:type="spellStart"/>
      <w:r w:rsidRPr="00532D3E">
        <w:rPr>
          <w:i/>
          <w:iCs/>
          <w:sz w:val="20"/>
          <w:szCs w:val="20"/>
          <w:lang w:val="en-US"/>
        </w:rPr>
        <w:t>doğum</w:t>
      </w:r>
      <w:proofErr w:type="spellEnd"/>
      <w:r w:rsidRPr="00532D3E">
        <w:rPr>
          <w:i/>
          <w:iCs/>
          <w:sz w:val="20"/>
          <w:szCs w:val="20"/>
          <w:lang w:val="en-US"/>
        </w:rPr>
        <w:t xml:space="preserve"> </w:t>
      </w:r>
      <w:proofErr w:type="spellStart"/>
      <w:r w:rsidRPr="00532D3E">
        <w:rPr>
          <w:i/>
          <w:iCs/>
          <w:sz w:val="20"/>
          <w:szCs w:val="20"/>
          <w:lang w:val="en-US"/>
        </w:rPr>
        <w:t>sonrası</w:t>
      </w:r>
      <w:proofErr w:type="spellEnd"/>
      <w:r w:rsidRPr="00532D3E">
        <w:rPr>
          <w:i/>
          <w:iCs/>
          <w:sz w:val="20"/>
          <w:szCs w:val="20"/>
          <w:lang w:val="en-US"/>
        </w:rPr>
        <w:t xml:space="preserve"> </w:t>
      </w:r>
      <w:proofErr w:type="spellStart"/>
      <w:r w:rsidRPr="00532D3E">
        <w:rPr>
          <w:i/>
          <w:iCs/>
          <w:sz w:val="20"/>
          <w:szCs w:val="20"/>
          <w:lang w:val="en-US"/>
        </w:rPr>
        <w:t>kullanılamayan</w:t>
      </w:r>
      <w:proofErr w:type="spellEnd"/>
      <w:r w:rsidRPr="00532D3E">
        <w:rPr>
          <w:i/>
          <w:iCs/>
          <w:sz w:val="20"/>
          <w:szCs w:val="20"/>
          <w:lang w:val="en-US"/>
        </w:rPr>
        <w:t xml:space="preserve"> </w:t>
      </w:r>
      <w:proofErr w:type="spellStart"/>
      <w:r w:rsidRPr="00532D3E">
        <w:rPr>
          <w:i/>
          <w:iCs/>
          <w:sz w:val="20"/>
          <w:szCs w:val="20"/>
          <w:lang w:val="en-US"/>
        </w:rPr>
        <w:t>süreler</w:t>
      </w:r>
      <w:proofErr w:type="spellEnd"/>
      <w:r w:rsidRPr="00532D3E">
        <w:rPr>
          <w:i/>
          <w:iCs/>
          <w:sz w:val="20"/>
          <w:szCs w:val="20"/>
          <w:lang w:val="en-US"/>
        </w:rPr>
        <w:t xml:space="preserve"> </w:t>
      </w:r>
      <w:proofErr w:type="spellStart"/>
      <w:r w:rsidRPr="00532D3E">
        <w:rPr>
          <w:i/>
          <w:iCs/>
          <w:sz w:val="20"/>
          <w:szCs w:val="20"/>
          <w:lang w:val="en-US"/>
        </w:rPr>
        <w:t>babaya</w:t>
      </w:r>
      <w:proofErr w:type="spellEnd"/>
      <w:r w:rsidRPr="00532D3E">
        <w:rPr>
          <w:i/>
          <w:iCs/>
          <w:sz w:val="20"/>
          <w:szCs w:val="20"/>
          <w:lang w:val="en-US"/>
        </w:rPr>
        <w:t xml:space="preserve"> </w:t>
      </w:r>
      <w:proofErr w:type="spellStart"/>
      <w:r w:rsidRPr="00532D3E">
        <w:rPr>
          <w:i/>
          <w:iCs/>
          <w:sz w:val="20"/>
          <w:szCs w:val="20"/>
          <w:lang w:val="en-US"/>
        </w:rPr>
        <w:t>kullandırılır</w:t>
      </w:r>
      <w:proofErr w:type="spellEnd"/>
      <w:r w:rsidRPr="00532D3E">
        <w:rPr>
          <w:i/>
          <w:iCs/>
          <w:sz w:val="20"/>
          <w:szCs w:val="20"/>
          <w:lang w:val="en-US"/>
        </w:rPr>
        <w:t xml:space="preserve">. </w:t>
      </w:r>
      <w:proofErr w:type="spellStart"/>
      <w:r w:rsidRPr="00532D3E">
        <w:rPr>
          <w:i/>
          <w:iCs/>
          <w:sz w:val="20"/>
          <w:szCs w:val="20"/>
          <w:lang w:val="en-US"/>
        </w:rPr>
        <w:t>Üç</w:t>
      </w:r>
      <w:proofErr w:type="spellEnd"/>
      <w:r w:rsidRPr="00532D3E">
        <w:rPr>
          <w:i/>
          <w:iCs/>
          <w:sz w:val="20"/>
          <w:szCs w:val="20"/>
          <w:lang w:val="en-US"/>
        </w:rPr>
        <w:t xml:space="preserve"> </w:t>
      </w:r>
      <w:proofErr w:type="spellStart"/>
      <w:r w:rsidRPr="00532D3E">
        <w:rPr>
          <w:i/>
          <w:iCs/>
          <w:sz w:val="20"/>
          <w:szCs w:val="20"/>
          <w:lang w:val="en-US"/>
        </w:rPr>
        <w:t>yaşını</w:t>
      </w:r>
      <w:proofErr w:type="spellEnd"/>
      <w:r w:rsidRPr="00532D3E">
        <w:rPr>
          <w:i/>
          <w:iCs/>
          <w:sz w:val="20"/>
          <w:szCs w:val="20"/>
          <w:lang w:val="en-US"/>
        </w:rPr>
        <w:t xml:space="preserve"> </w:t>
      </w:r>
      <w:proofErr w:type="spellStart"/>
      <w:r w:rsidRPr="00532D3E">
        <w:rPr>
          <w:i/>
          <w:iCs/>
          <w:sz w:val="20"/>
          <w:szCs w:val="20"/>
          <w:lang w:val="en-US"/>
        </w:rPr>
        <w:t>doldurmamış</w:t>
      </w:r>
      <w:proofErr w:type="spellEnd"/>
      <w:r w:rsidRPr="00532D3E">
        <w:rPr>
          <w:i/>
          <w:iCs/>
          <w:sz w:val="20"/>
          <w:szCs w:val="20"/>
          <w:lang w:val="en-US"/>
        </w:rPr>
        <w:t xml:space="preserve"> </w:t>
      </w:r>
      <w:proofErr w:type="spellStart"/>
      <w:r w:rsidRPr="00532D3E">
        <w:rPr>
          <w:i/>
          <w:iCs/>
          <w:sz w:val="20"/>
          <w:szCs w:val="20"/>
          <w:lang w:val="en-US"/>
        </w:rPr>
        <w:t>çocuğu</w:t>
      </w:r>
      <w:proofErr w:type="spellEnd"/>
      <w:r w:rsidRPr="00532D3E">
        <w:rPr>
          <w:i/>
          <w:iCs/>
          <w:sz w:val="20"/>
          <w:szCs w:val="20"/>
          <w:lang w:val="en-US"/>
        </w:rPr>
        <w:t xml:space="preserve"> </w:t>
      </w:r>
      <w:proofErr w:type="spellStart"/>
      <w:r w:rsidRPr="00532D3E">
        <w:rPr>
          <w:i/>
          <w:iCs/>
          <w:sz w:val="20"/>
          <w:szCs w:val="20"/>
          <w:lang w:val="en-US"/>
        </w:rPr>
        <w:t>evlat</w:t>
      </w:r>
      <w:proofErr w:type="spellEnd"/>
      <w:r w:rsidRPr="00532D3E">
        <w:rPr>
          <w:i/>
          <w:iCs/>
          <w:sz w:val="20"/>
          <w:szCs w:val="20"/>
          <w:lang w:val="en-US"/>
        </w:rPr>
        <w:t xml:space="preserve"> </w:t>
      </w:r>
      <w:proofErr w:type="spellStart"/>
      <w:r w:rsidRPr="00532D3E">
        <w:rPr>
          <w:i/>
          <w:iCs/>
          <w:sz w:val="20"/>
          <w:szCs w:val="20"/>
          <w:lang w:val="en-US"/>
        </w:rPr>
        <w:t>edinen</w:t>
      </w:r>
      <w:proofErr w:type="spellEnd"/>
      <w:r w:rsidRPr="00532D3E">
        <w:rPr>
          <w:i/>
          <w:iCs/>
          <w:sz w:val="20"/>
          <w:szCs w:val="20"/>
          <w:lang w:val="en-US"/>
        </w:rPr>
        <w:t xml:space="preserve"> </w:t>
      </w:r>
      <w:proofErr w:type="spellStart"/>
      <w:r w:rsidRPr="00532D3E">
        <w:rPr>
          <w:i/>
          <w:iCs/>
          <w:sz w:val="20"/>
          <w:szCs w:val="20"/>
          <w:lang w:val="en-US"/>
        </w:rPr>
        <w:t>eşlerden</w:t>
      </w:r>
      <w:proofErr w:type="spellEnd"/>
      <w:r w:rsidRPr="00532D3E">
        <w:rPr>
          <w:i/>
          <w:iCs/>
          <w:sz w:val="20"/>
          <w:szCs w:val="20"/>
          <w:lang w:val="en-US"/>
        </w:rPr>
        <w:t xml:space="preserve"> </w:t>
      </w:r>
      <w:proofErr w:type="spellStart"/>
      <w:r w:rsidRPr="00532D3E">
        <w:rPr>
          <w:i/>
          <w:iCs/>
          <w:sz w:val="20"/>
          <w:szCs w:val="20"/>
          <w:lang w:val="en-US"/>
        </w:rPr>
        <w:t>birine</w:t>
      </w:r>
      <w:proofErr w:type="spellEnd"/>
      <w:r w:rsidRPr="00532D3E">
        <w:rPr>
          <w:i/>
          <w:iCs/>
          <w:sz w:val="20"/>
          <w:szCs w:val="20"/>
          <w:lang w:val="en-US"/>
        </w:rPr>
        <w:t xml:space="preserve"> </w:t>
      </w:r>
      <w:proofErr w:type="spellStart"/>
      <w:r w:rsidRPr="00532D3E">
        <w:rPr>
          <w:i/>
          <w:iCs/>
          <w:sz w:val="20"/>
          <w:szCs w:val="20"/>
          <w:lang w:val="en-US"/>
        </w:rPr>
        <w:t>veya</w:t>
      </w:r>
      <w:proofErr w:type="spellEnd"/>
      <w:r w:rsidRPr="00532D3E">
        <w:rPr>
          <w:i/>
          <w:iCs/>
          <w:sz w:val="20"/>
          <w:szCs w:val="20"/>
          <w:lang w:val="en-US"/>
        </w:rPr>
        <w:t xml:space="preserve"> </w:t>
      </w:r>
      <w:proofErr w:type="spellStart"/>
      <w:r w:rsidRPr="00532D3E">
        <w:rPr>
          <w:i/>
          <w:iCs/>
          <w:sz w:val="20"/>
          <w:szCs w:val="20"/>
          <w:lang w:val="en-US"/>
        </w:rPr>
        <w:t>evlat</w:t>
      </w:r>
      <w:proofErr w:type="spellEnd"/>
      <w:r w:rsidRPr="00532D3E">
        <w:rPr>
          <w:i/>
          <w:iCs/>
          <w:sz w:val="20"/>
          <w:szCs w:val="20"/>
          <w:lang w:val="en-US"/>
        </w:rPr>
        <w:t xml:space="preserve"> </w:t>
      </w:r>
      <w:proofErr w:type="spellStart"/>
      <w:r w:rsidRPr="00532D3E">
        <w:rPr>
          <w:i/>
          <w:iCs/>
          <w:sz w:val="20"/>
          <w:szCs w:val="20"/>
          <w:lang w:val="en-US"/>
        </w:rPr>
        <w:t>edinene</w:t>
      </w:r>
      <w:proofErr w:type="spellEnd"/>
      <w:r w:rsidRPr="00532D3E">
        <w:rPr>
          <w:i/>
          <w:iCs/>
          <w:sz w:val="20"/>
          <w:szCs w:val="20"/>
          <w:lang w:val="en-US"/>
        </w:rPr>
        <w:t xml:space="preserve"> </w:t>
      </w:r>
      <w:proofErr w:type="spellStart"/>
      <w:r w:rsidRPr="00532D3E">
        <w:rPr>
          <w:i/>
          <w:iCs/>
          <w:sz w:val="20"/>
          <w:szCs w:val="20"/>
          <w:lang w:val="en-US"/>
        </w:rPr>
        <w:t>çocuğun</w:t>
      </w:r>
      <w:proofErr w:type="spellEnd"/>
      <w:r w:rsidRPr="00532D3E">
        <w:rPr>
          <w:i/>
          <w:iCs/>
          <w:sz w:val="20"/>
          <w:szCs w:val="20"/>
          <w:lang w:val="en-US"/>
        </w:rPr>
        <w:t xml:space="preserve"> </w:t>
      </w:r>
      <w:proofErr w:type="spellStart"/>
      <w:r w:rsidRPr="00532D3E">
        <w:rPr>
          <w:i/>
          <w:iCs/>
          <w:sz w:val="20"/>
          <w:szCs w:val="20"/>
          <w:lang w:val="en-US"/>
        </w:rPr>
        <w:t>aileye</w:t>
      </w:r>
      <w:proofErr w:type="spellEnd"/>
      <w:r w:rsidRPr="00532D3E">
        <w:rPr>
          <w:i/>
          <w:iCs/>
          <w:sz w:val="20"/>
          <w:szCs w:val="20"/>
          <w:lang w:val="en-US"/>
        </w:rPr>
        <w:t xml:space="preserve"> </w:t>
      </w:r>
      <w:proofErr w:type="spellStart"/>
      <w:r w:rsidRPr="00532D3E">
        <w:rPr>
          <w:i/>
          <w:iCs/>
          <w:sz w:val="20"/>
          <w:szCs w:val="20"/>
          <w:lang w:val="en-US"/>
        </w:rPr>
        <w:t>fiilen</w:t>
      </w:r>
      <w:proofErr w:type="spellEnd"/>
      <w:r w:rsidRPr="00532D3E">
        <w:rPr>
          <w:i/>
          <w:iCs/>
          <w:sz w:val="20"/>
          <w:szCs w:val="20"/>
          <w:lang w:val="en-US"/>
        </w:rPr>
        <w:t xml:space="preserve"> </w:t>
      </w:r>
      <w:proofErr w:type="spellStart"/>
      <w:r w:rsidRPr="00532D3E">
        <w:rPr>
          <w:i/>
          <w:iCs/>
          <w:sz w:val="20"/>
          <w:szCs w:val="20"/>
          <w:lang w:val="en-US"/>
        </w:rPr>
        <w:t>teslim</w:t>
      </w:r>
      <w:proofErr w:type="spellEnd"/>
      <w:r w:rsidRPr="00532D3E">
        <w:rPr>
          <w:i/>
          <w:iCs/>
          <w:sz w:val="20"/>
          <w:szCs w:val="20"/>
          <w:lang w:val="en-US"/>
        </w:rPr>
        <w:t xml:space="preserve"> </w:t>
      </w:r>
      <w:proofErr w:type="spellStart"/>
      <w:r w:rsidRPr="00532D3E">
        <w:rPr>
          <w:i/>
          <w:iCs/>
          <w:sz w:val="20"/>
          <w:szCs w:val="20"/>
          <w:lang w:val="en-US"/>
        </w:rPr>
        <w:t>edildiği</w:t>
      </w:r>
      <w:proofErr w:type="spellEnd"/>
      <w:r w:rsidRPr="00532D3E">
        <w:rPr>
          <w:i/>
          <w:iCs/>
          <w:sz w:val="20"/>
          <w:szCs w:val="20"/>
          <w:lang w:val="en-US"/>
        </w:rPr>
        <w:t xml:space="preserve"> </w:t>
      </w:r>
      <w:proofErr w:type="spellStart"/>
      <w:r w:rsidRPr="00532D3E">
        <w:rPr>
          <w:i/>
          <w:iCs/>
          <w:sz w:val="20"/>
          <w:szCs w:val="20"/>
          <w:lang w:val="en-US"/>
        </w:rPr>
        <w:t>tarihten</w:t>
      </w:r>
      <w:proofErr w:type="spellEnd"/>
      <w:r w:rsidRPr="00532D3E">
        <w:rPr>
          <w:i/>
          <w:iCs/>
          <w:sz w:val="20"/>
          <w:szCs w:val="20"/>
          <w:lang w:val="en-US"/>
        </w:rPr>
        <w:t xml:space="preserve"> </w:t>
      </w:r>
      <w:proofErr w:type="spellStart"/>
      <w:r w:rsidRPr="00532D3E">
        <w:rPr>
          <w:i/>
          <w:iCs/>
          <w:sz w:val="20"/>
          <w:szCs w:val="20"/>
          <w:lang w:val="en-US"/>
        </w:rPr>
        <w:t>itibaren</w:t>
      </w:r>
      <w:proofErr w:type="spellEnd"/>
      <w:r w:rsidRPr="00532D3E">
        <w:rPr>
          <w:i/>
          <w:iCs/>
          <w:sz w:val="20"/>
          <w:szCs w:val="20"/>
          <w:lang w:val="en-US"/>
        </w:rPr>
        <w:t xml:space="preserve"> </w:t>
      </w:r>
      <w:proofErr w:type="spellStart"/>
      <w:r w:rsidRPr="00532D3E">
        <w:rPr>
          <w:i/>
          <w:iCs/>
          <w:sz w:val="20"/>
          <w:szCs w:val="20"/>
          <w:lang w:val="en-US"/>
        </w:rPr>
        <w:t>sekiz</w:t>
      </w:r>
      <w:proofErr w:type="spellEnd"/>
      <w:r w:rsidRPr="00532D3E">
        <w:rPr>
          <w:i/>
          <w:iCs/>
          <w:sz w:val="20"/>
          <w:szCs w:val="20"/>
          <w:lang w:val="en-US"/>
        </w:rPr>
        <w:t xml:space="preserve"> </w:t>
      </w:r>
      <w:proofErr w:type="spellStart"/>
      <w:r w:rsidRPr="00532D3E">
        <w:rPr>
          <w:i/>
          <w:iCs/>
          <w:sz w:val="20"/>
          <w:szCs w:val="20"/>
          <w:lang w:val="en-US"/>
        </w:rPr>
        <w:t>hafta</w:t>
      </w:r>
      <w:proofErr w:type="spellEnd"/>
      <w:r w:rsidRPr="00532D3E">
        <w:rPr>
          <w:i/>
          <w:iCs/>
          <w:sz w:val="20"/>
          <w:szCs w:val="20"/>
          <w:lang w:val="en-US"/>
        </w:rPr>
        <w:t xml:space="preserve"> </w:t>
      </w:r>
      <w:proofErr w:type="spellStart"/>
      <w:r w:rsidRPr="00532D3E">
        <w:rPr>
          <w:i/>
          <w:iCs/>
          <w:sz w:val="20"/>
          <w:szCs w:val="20"/>
          <w:lang w:val="en-US"/>
        </w:rPr>
        <w:t>analık</w:t>
      </w:r>
      <w:proofErr w:type="spellEnd"/>
      <w:r w:rsidRPr="00532D3E">
        <w:rPr>
          <w:i/>
          <w:iCs/>
          <w:sz w:val="20"/>
          <w:szCs w:val="20"/>
          <w:lang w:val="en-US"/>
        </w:rPr>
        <w:t xml:space="preserve"> </w:t>
      </w:r>
      <w:proofErr w:type="spellStart"/>
      <w:r w:rsidRPr="00532D3E">
        <w:rPr>
          <w:i/>
          <w:iCs/>
          <w:sz w:val="20"/>
          <w:szCs w:val="20"/>
          <w:lang w:val="en-US"/>
        </w:rPr>
        <w:t>hâli</w:t>
      </w:r>
      <w:proofErr w:type="spellEnd"/>
      <w:r w:rsidRPr="00532D3E">
        <w:rPr>
          <w:i/>
          <w:iCs/>
          <w:sz w:val="20"/>
          <w:szCs w:val="20"/>
          <w:lang w:val="en-US"/>
        </w:rPr>
        <w:t xml:space="preserve"> </w:t>
      </w:r>
      <w:proofErr w:type="spellStart"/>
      <w:r w:rsidRPr="00532D3E">
        <w:rPr>
          <w:i/>
          <w:iCs/>
          <w:sz w:val="20"/>
          <w:szCs w:val="20"/>
          <w:lang w:val="en-US"/>
        </w:rPr>
        <w:t>izni</w:t>
      </w:r>
      <w:proofErr w:type="spellEnd"/>
      <w:r w:rsidRPr="00532D3E">
        <w:rPr>
          <w:i/>
          <w:iCs/>
          <w:sz w:val="20"/>
          <w:szCs w:val="20"/>
          <w:lang w:val="en-US"/>
        </w:rPr>
        <w:t xml:space="preserve"> </w:t>
      </w:r>
      <w:proofErr w:type="spellStart"/>
      <w:r w:rsidRPr="00532D3E">
        <w:rPr>
          <w:i/>
          <w:iCs/>
          <w:sz w:val="20"/>
          <w:szCs w:val="20"/>
          <w:lang w:val="en-US"/>
        </w:rPr>
        <w:t>kullandırılır</w:t>
      </w:r>
      <w:proofErr w:type="spellEnd"/>
      <w:r w:rsidRPr="00532D3E">
        <w:rPr>
          <w:i/>
          <w:iCs/>
          <w:sz w:val="20"/>
          <w:szCs w:val="20"/>
          <w:lang w:val="en-US"/>
        </w:rPr>
        <w:t>.</w:t>
      </w:r>
      <w:r w:rsidR="00532D3E" w:rsidRPr="00532D3E">
        <w:rPr>
          <w:i/>
          <w:iCs/>
          <w:sz w:val="20"/>
          <w:szCs w:val="20"/>
          <w:lang w:val="en-US"/>
        </w:rPr>
        <w:t xml:space="preserve"> </w:t>
      </w:r>
      <w:r w:rsidR="00532D3E" w:rsidRPr="00532D3E">
        <w:rPr>
          <w:b/>
          <w:bCs/>
          <w:i/>
          <w:iCs/>
          <w:sz w:val="20"/>
          <w:szCs w:val="20"/>
        </w:rPr>
        <w:t>Bir veya daha fazla çocuğa eşiyle birlikte veya münferit olarak koruyucu aile olan işçiye, çocuğun teslim edildiği tarihten sonra isteği üzerine on gün ücretsiz izin verilir.”</w:t>
      </w:r>
    </w:p>
    <w:p w14:paraId="01B231D5" w14:textId="77777777" w:rsidR="00532D3E" w:rsidRPr="00532D3E" w:rsidRDefault="00532D3E" w:rsidP="00532D3E">
      <w:pPr>
        <w:shd w:val="clear" w:color="auto" w:fill="F2F2F2" w:themeFill="background1" w:themeFillShade="F2"/>
        <w:jc w:val="both"/>
        <w:rPr>
          <w:b/>
          <w:bCs/>
          <w:i/>
          <w:iCs/>
          <w:sz w:val="20"/>
          <w:szCs w:val="20"/>
        </w:rPr>
      </w:pPr>
    </w:p>
    <w:p w14:paraId="02ECB418" w14:textId="111F635F" w:rsidR="00532D3E" w:rsidRPr="00532D3E" w:rsidRDefault="00532D3E" w:rsidP="00532D3E">
      <w:pPr>
        <w:shd w:val="clear" w:color="auto" w:fill="F2F2F2" w:themeFill="background1" w:themeFillShade="F2"/>
        <w:jc w:val="both"/>
        <w:rPr>
          <w:i/>
          <w:iCs/>
          <w:sz w:val="20"/>
          <w:szCs w:val="20"/>
        </w:rPr>
      </w:pPr>
      <w:r w:rsidRPr="00532D3E">
        <w:rPr>
          <w:b/>
          <w:bCs/>
          <w:i/>
          <w:iCs/>
          <w:sz w:val="20"/>
          <w:szCs w:val="20"/>
        </w:rPr>
        <w:t xml:space="preserve">Madde 74/6- </w:t>
      </w:r>
      <w:r w:rsidRPr="00532D3E">
        <w:rPr>
          <w:i/>
          <w:iCs/>
          <w:sz w:val="20"/>
          <w:szCs w:val="20"/>
        </w:rPr>
        <w:t xml:space="preserve">İsteği halinde kadın işçiye, </w:t>
      </w:r>
      <w:proofErr w:type="spellStart"/>
      <w:r w:rsidRPr="00532D3E">
        <w:rPr>
          <w:b/>
          <w:bCs/>
          <w:i/>
          <w:iCs/>
          <w:sz w:val="20"/>
          <w:szCs w:val="20"/>
        </w:rPr>
        <w:t>yirmidört</w:t>
      </w:r>
      <w:proofErr w:type="spellEnd"/>
      <w:r w:rsidRPr="00532D3E">
        <w:rPr>
          <w:b/>
          <w:bCs/>
          <w:i/>
          <w:iCs/>
          <w:sz w:val="20"/>
          <w:szCs w:val="20"/>
        </w:rPr>
        <w:t xml:space="preserve"> haftalık</w:t>
      </w:r>
      <w:r w:rsidRPr="00532D3E">
        <w:rPr>
          <w:i/>
          <w:iCs/>
          <w:sz w:val="20"/>
          <w:szCs w:val="20"/>
        </w:rPr>
        <w:t xml:space="preserve"> sürenin tamamlanmasından veya çoğul gebelik halinde </w:t>
      </w:r>
      <w:proofErr w:type="spellStart"/>
      <w:r w:rsidRPr="00532D3E">
        <w:rPr>
          <w:b/>
          <w:bCs/>
          <w:i/>
          <w:iCs/>
          <w:sz w:val="20"/>
          <w:szCs w:val="20"/>
        </w:rPr>
        <w:t>yirmialtı</w:t>
      </w:r>
      <w:proofErr w:type="spellEnd"/>
      <w:r w:rsidRPr="00532D3E">
        <w:rPr>
          <w:b/>
          <w:bCs/>
          <w:i/>
          <w:iCs/>
          <w:sz w:val="20"/>
          <w:szCs w:val="20"/>
        </w:rPr>
        <w:t xml:space="preserve"> haftalık</w:t>
      </w:r>
      <w:r w:rsidRPr="00532D3E">
        <w:rPr>
          <w:i/>
          <w:iCs/>
          <w:sz w:val="20"/>
          <w:szCs w:val="20"/>
        </w:rPr>
        <w:t xml:space="preserve"> süreden sonra altı aya kadar ücretsiz izin verilir. </w:t>
      </w:r>
      <w:r w:rsidRPr="00532D3E">
        <w:rPr>
          <w:i/>
          <w:iCs/>
          <w:sz w:val="20"/>
          <w:szCs w:val="20"/>
          <w:lang w:val="en-US"/>
        </w:rPr>
        <w:t xml:space="preserve">Bu </w:t>
      </w:r>
      <w:proofErr w:type="spellStart"/>
      <w:r w:rsidRPr="00532D3E">
        <w:rPr>
          <w:i/>
          <w:iCs/>
          <w:sz w:val="20"/>
          <w:szCs w:val="20"/>
          <w:lang w:val="en-US"/>
        </w:rPr>
        <w:t>izin</w:t>
      </w:r>
      <w:proofErr w:type="spellEnd"/>
      <w:r w:rsidRPr="00532D3E">
        <w:rPr>
          <w:i/>
          <w:iCs/>
          <w:sz w:val="20"/>
          <w:szCs w:val="20"/>
          <w:lang w:val="en-US"/>
        </w:rPr>
        <w:t xml:space="preserve">, </w:t>
      </w:r>
      <w:proofErr w:type="spellStart"/>
      <w:r w:rsidRPr="00532D3E">
        <w:rPr>
          <w:i/>
          <w:iCs/>
          <w:sz w:val="20"/>
          <w:szCs w:val="20"/>
          <w:lang w:val="en-US"/>
        </w:rPr>
        <w:t>üç</w:t>
      </w:r>
      <w:proofErr w:type="spellEnd"/>
      <w:r w:rsidRPr="00532D3E">
        <w:rPr>
          <w:i/>
          <w:iCs/>
          <w:sz w:val="20"/>
          <w:szCs w:val="20"/>
          <w:lang w:val="en-US"/>
        </w:rPr>
        <w:t xml:space="preserve"> </w:t>
      </w:r>
      <w:proofErr w:type="spellStart"/>
      <w:r w:rsidRPr="00532D3E">
        <w:rPr>
          <w:i/>
          <w:iCs/>
          <w:sz w:val="20"/>
          <w:szCs w:val="20"/>
          <w:lang w:val="en-US"/>
        </w:rPr>
        <w:t>yaşını</w:t>
      </w:r>
      <w:proofErr w:type="spellEnd"/>
      <w:r w:rsidRPr="00532D3E">
        <w:rPr>
          <w:i/>
          <w:iCs/>
          <w:sz w:val="20"/>
          <w:szCs w:val="20"/>
          <w:lang w:val="en-US"/>
        </w:rPr>
        <w:t xml:space="preserve"> </w:t>
      </w:r>
      <w:proofErr w:type="spellStart"/>
      <w:r w:rsidRPr="00532D3E">
        <w:rPr>
          <w:i/>
          <w:iCs/>
          <w:sz w:val="20"/>
          <w:szCs w:val="20"/>
          <w:lang w:val="en-US"/>
        </w:rPr>
        <w:t>doldurmamış</w:t>
      </w:r>
      <w:proofErr w:type="spellEnd"/>
      <w:r w:rsidRPr="00532D3E">
        <w:rPr>
          <w:i/>
          <w:iCs/>
          <w:sz w:val="20"/>
          <w:szCs w:val="20"/>
          <w:lang w:val="en-US"/>
        </w:rPr>
        <w:t xml:space="preserve"> </w:t>
      </w:r>
      <w:proofErr w:type="spellStart"/>
      <w:r w:rsidRPr="00532D3E">
        <w:rPr>
          <w:i/>
          <w:iCs/>
          <w:sz w:val="20"/>
          <w:szCs w:val="20"/>
          <w:lang w:val="en-US"/>
        </w:rPr>
        <w:t>çocuğu</w:t>
      </w:r>
      <w:proofErr w:type="spellEnd"/>
      <w:r w:rsidRPr="00532D3E">
        <w:rPr>
          <w:i/>
          <w:iCs/>
          <w:sz w:val="20"/>
          <w:szCs w:val="20"/>
          <w:lang w:val="en-US"/>
        </w:rPr>
        <w:t xml:space="preserve"> </w:t>
      </w:r>
      <w:proofErr w:type="spellStart"/>
      <w:r w:rsidRPr="00532D3E">
        <w:rPr>
          <w:i/>
          <w:iCs/>
          <w:sz w:val="20"/>
          <w:szCs w:val="20"/>
          <w:lang w:val="en-US"/>
        </w:rPr>
        <w:t>evlat</w:t>
      </w:r>
      <w:proofErr w:type="spellEnd"/>
      <w:r w:rsidRPr="00532D3E">
        <w:rPr>
          <w:i/>
          <w:iCs/>
          <w:sz w:val="20"/>
          <w:szCs w:val="20"/>
          <w:lang w:val="en-US"/>
        </w:rPr>
        <w:t xml:space="preserve"> </w:t>
      </w:r>
      <w:proofErr w:type="spellStart"/>
      <w:r w:rsidRPr="00532D3E">
        <w:rPr>
          <w:i/>
          <w:iCs/>
          <w:sz w:val="20"/>
          <w:szCs w:val="20"/>
          <w:lang w:val="en-US"/>
        </w:rPr>
        <w:t>edinme</w:t>
      </w:r>
      <w:proofErr w:type="spellEnd"/>
      <w:r w:rsidRPr="00532D3E">
        <w:rPr>
          <w:i/>
          <w:iCs/>
          <w:sz w:val="20"/>
          <w:szCs w:val="20"/>
          <w:lang w:val="en-US"/>
        </w:rPr>
        <w:t xml:space="preserve"> </w:t>
      </w:r>
      <w:proofErr w:type="spellStart"/>
      <w:r w:rsidRPr="00532D3E">
        <w:rPr>
          <w:i/>
          <w:iCs/>
          <w:sz w:val="20"/>
          <w:szCs w:val="20"/>
          <w:lang w:val="en-US"/>
        </w:rPr>
        <w:t>hâlinde</w:t>
      </w:r>
      <w:proofErr w:type="spellEnd"/>
      <w:r w:rsidRPr="00532D3E">
        <w:rPr>
          <w:i/>
          <w:iCs/>
          <w:sz w:val="20"/>
          <w:szCs w:val="20"/>
          <w:lang w:val="en-US"/>
        </w:rPr>
        <w:t xml:space="preserve"> </w:t>
      </w:r>
      <w:proofErr w:type="spellStart"/>
      <w:r w:rsidRPr="00532D3E">
        <w:rPr>
          <w:i/>
          <w:iCs/>
          <w:sz w:val="20"/>
          <w:szCs w:val="20"/>
          <w:lang w:val="en-US"/>
        </w:rPr>
        <w:t>eşlerden</w:t>
      </w:r>
      <w:proofErr w:type="spellEnd"/>
      <w:r w:rsidRPr="00532D3E">
        <w:rPr>
          <w:i/>
          <w:iCs/>
          <w:sz w:val="20"/>
          <w:szCs w:val="20"/>
          <w:lang w:val="en-US"/>
        </w:rPr>
        <w:t xml:space="preserve"> </w:t>
      </w:r>
      <w:proofErr w:type="spellStart"/>
      <w:r w:rsidRPr="00532D3E">
        <w:rPr>
          <w:i/>
          <w:iCs/>
          <w:sz w:val="20"/>
          <w:szCs w:val="20"/>
          <w:lang w:val="en-US"/>
        </w:rPr>
        <w:t>birine</w:t>
      </w:r>
      <w:proofErr w:type="spellEnd"/>
      <w:r w:rsidRPr="00532D3E">
        <w:rPr>
          <w:i/>
          <w:iCs/>
          <w:sz w:val="20"/>
          <w:szCs w:val="20"/>
          <w:lang w:val="en-US"/>
        </w:rPr>
        <w:t xml:space="preserve"> </w:t>
      </w:r>
      <w:proofErr w:type="spellStart"/>
      <w:r w:rsidRPr="00532D3E">
        <w:rPr>
          <w:i/>
          <w:iCs/>
          <w:sz w:val="20"/>
          <w:szCs w:val="20"/>
          <w:lang w:val="en-US"/>
        </w:rPr>
        <w:t>veya</w:t>
      </w:r>
      <w:proofErr w:type="spellEnd"/>
      <w:r w:rsidRPr="00532D3E">
        <w:rPr>
          <w:i/>
          <w:iCs/>
          <w:sz w:val="20"/>
          <w:szCs w:val="20"/>
          <w:lang w:val="en-US"/>
        </w:rPr>
        <w:t xml:space="preserve"> </w:t>
      </w:r>
      <w:proofErr w:type="spellStart"/>
      <w:r w:rsidRPr="00532D3E">
        <w:rPr>
          <w:i/>
          <w:iCs/>
          <w:sz w:val="20"/>
          <w:szCs w:val="20"/>
          <w:lang w:val="en-US"/>
        </w:rPr>
        <w:t>evlat</w:t>
      </w:r>
      <w:proofErr w:type="spellEnd"/>
      <w:r w:rsidRPr="00532D3E">
        <w:rPr>
          <w:i/>
          <w:iCs/>
          <w:sz w:val="20"/>
          <w:szCs w:val="20"/>
          <w:lang w:val="en-US"/>
        </w:rPr>
        <w:t xml:space="preserve"> </w:t>
      </w:r>
      <w:proofErr w:type="spellStart"/>
      <w:r w:rsidRPr="00532D3E">
        <w:rPr>
          <w:i/>
          <w:iCs/>
          <w:sz w:val="20"/>
          <w:szCs w:val="20"/>
          <w:lang w:val="en-US"/>
        </w:rPr>
        <w:t>edinene</w:t>
      </w:r>
      <w:proofErr w:type="spellEnd"/>
      <w:r w:rsidRPr="00532D3E">
        <w:rPr>
          <w:i/>
          <w:iCs/>
          <w:sz w:val="20"/>
          <w:szCs w:val="20"/>
          <w:lang w:val="en-US"/>
        </w:rPr>
        <w:t xml:space="preserve"> </w:t>
      </w:r>
      <w:proofErr w:type="spellStart"/>
      <w:r w:rsidRPr="00532D3E">
        <w:rPr>
          <w:i/>
          <w:iCs/>
          <w:sz w:val="20"/>
          <w:szCs w:val="20"/>
          <w:lang w:val="en-US"/>
        </w:rPr>
        <w:t>verilir</w:t>
      </w:r>
      <w:proofErr w:type="spellEnd"/>
      <w:r w:rsidRPr="00532D3E">
        <w:rPr>
          <w:i/>
          <w:iCs/>
          <w:sz w:val="20"/>
          <w:szCs w:val="20"/>
          <w:lang w:val="en-US"/>
        </w:rPr>
        <w:t>. </w:t>
      </w:r>
      <w:r w:rsidRPr="00532D3E">
        <w:rPr>
          <w:i/>
          <w:iCs/>
          <w:sz w:val="20"/>
          <w:szCs w:val="20"/>
        </w:rPr>
        <w:t>Bu süre, yıllık ücretli izin hakkının hesabında dikkate alınmaz.”</w:t>
      </w:r>
    </w:p>
    <w:p w14:paraId="6E2930F0" w14:textId="0A3D9C17" w:rsidR="00532D3E" w:rsidRPr="00532D3E" w:rsidRDefault="00532D3E" w:rsidP="00532D3E">
      <w:pPr>
        <w:jc w:val="both"/>
        <w:rPr>
          <w:b/>
          <w:bCs/>
        </w:rPr>
      </w:pPr>
      <w:r w:rsidRPr="00532D3E">
        <w:rPr>
          <w:b/>
          <w:bCs/>
        </w:rPr>
        <w:t>B- İş Kanunu’nun Ek-2. Maddesinde Yapılan Değişiklik:</w:t>
      </w:r>
    </w:p>
    <w:p w14:paraId="4080E523" w14:textId="78184AD5" w:rsidR="00532D3E" w:rsidRDefault="00532D3E" w:rsidP="00532D3E">
      <w:pPr>
        <w:jc w:val="both"/>
      </w:pPr>
      <w:r>
        <w:t>7578 sayılı Kanun’un 16. maddesi ile;</w:t>
      </w:r>
    </w:p>
    <w:p w14:paraId="701FB356" w14:textId="7F824729" w:rsidR="00532D3E" w:rsidRDefault="00532D3E" w:rsidP="00532D3E">
      <w:pPr>
        <w:jc w:val="both"/>
      </w:pPr>
      <w:r>
        <w:t>“</w:t>
      </w:r>
      <w:r w:rsidRPr="00532D3E">
        <w:t>4857 sayılı Kanunun ek 2</w:t>
      </w:r>
      <w:r>
        <w:t>’</w:t>
      </w:r>
      <w:r w:rsidRPr="00532D3E">
        <w:t>nci maddesinin birinci fıkrasında yer alan “beş” ibaresi “on” şeklinde değiştirilmiştir.</w:t>
      </w:r>
    </w:p>
    <w:p w14:paraId="001C35F2" w14:textId="73F16392" w:rsidR="00532D3E" w:rsidRDefault="00532D3E" w:rsidP="00532D3E">
      <w:pPr>
        <w:jc w:val="both"/>
      </w:pPr>
      <w:r>
        <w:t>Yapılan değişiklik sonrası söz konusu ek</w:t>
      </w:r>
      <w:r w:rsidR="00C45625">
        <w:t xml:space="preserve"> </w:t>
      </w:r>
      <w:r>
        <w:t>2. maddenin son hali aşağıdaki gibi olmuştur:</w:t>
      </w:r>
    </w:p>
    <w:p w14:paraId="0FAC167A" w14:textId="77777777" w:rsidR="00C45625" w:rsidRPr="00C45625" w:rsidRDefault="00532D3E" w:rsidP="00C45625">
      <w:pPr>
        <w:shd w:val="clear" w:color="auto" w:fill="F2F2F2" w:themeFill="background1" w:themeFillShade="F2"/>
        <w:jc w:val="both"/>
        <w:rPr>
          <w:i/>
          <w:iCs/>
          <w:sz w:val="20"/>
          <w:szCs w:val="20"/>
        </w:rPr>
      </w:pPr>
      <w:r w:rsidRPr="00C45625">
        <w:rPr>
          <w:i/>
          <w:iCs/>
          <w:sz w:val="20"/>
          <w:szCs w:val="20"/>
        </w:rPr>
        <w:t>“</w:t>
      </w:r>
      <w:r w:rsidR="00C45625" w:rsidRPr="00C45625">
        <w:rPr>
          <w:b/>
          <w:bCs/>
          <w:i/>
          <w:iCs/>
          <w:sz w:val="20"/>
          <w:szCs w:val="20"/>
        </w:rPr>
        <w:t>Mazeret izni</w:t>
      </w:r>
    </w:p>
    <w:p w14:paraId="57E70DF3" w14:textId="652DB98A" w:rsidR="00C45625" w:rsidRPr="00C45625" w:rsidRDefault="00C45625" w:rsidP="00C45625">
      <w:pPr>
        <w:shd w:val="clear" w:color="auto" w:fill="F2F2F2" w:themeFill="background1" w:themeFillShade="F2"/>
        <w:jc w:val="both"/>
        <w:rPr>
          <w:i/>
          <w:iCs/>
          <w:sz w:val="20"/>
          <w:szCs w:val="20"/>
        </w:rPr>
      </w:pPr>
      <w:r w:rsidRPr="00C45625">
        <w:rPr>
          <w:b/>
          <w:bCs/>
          <w:i/>
          <w:iCs/>
          <w:sz w:val="20"/>
          <w:szCs w:val="20"/>
        </w:rPr>
        <w:t>Ek Madde 2 –</w:t>
      </w:r>
      <w:r w:rsidRPr="00C45625">
        <w:rPr>
          <w:i/>
          <w:iCs/>
          <w:sz w:val="20"/>
          <w:szCs w:val="20"/>
        </w:rPr>
        <w:t> </w:t>
      </w:r>
    </w:p>
    <w:p w14:paraId="560F15FE" w14:textId="2940401D" w:rsidR="00C45625" w:rsidRPr="00C45625" w:rsidRDefault="00C45625" w:rsidP="00C45625">
      <w:pPr>
        <w:shd w:val="clear" w:color="auto" w:fill="F2F2F2" w:themeFill="background1" w:themeFillShade="F2"/>
        <w:jc w:val="both"/>
        <w:rPr>
          <w:i/>
          <w:iCs/>
          <w:sz w:val="20"/>
          <w:szCs w:val="20"/>
        </w:rPr>
      </w:pPr>
      <w:r w:rsidRPr="00C45625">
        <w:rPr>
          <w:i/>
          <w:iCs/>
          <w:sz w:val="20"/>
          <w:szCs w:val="20"/>
        </w:rPr>
        <w:lastRenderedPageBreak/>
        <w:t xml:space="preserve">İşçiye; evlenmesi veya evlat edinmesi ya da ana veya babasının, eşinin, kardeşinin, çocuğunun ölümü hâlinde üç gün, eşinin doğum yapması hâlinde ise </w:t>
      </w:r>
      <w:r w:rsidRPr="00C45625">
        <w:rPr>
          <w:b/>
          <w:bCs/>
          <w:i/>
          <w:iCs/>
          <w:sz w:val="20"/>
          <w:szCs w:val="20"/>
        </w:rPr>
        <w:t>on gün</w:t>
      </w:r>
      <w:r w:rsidRPr="00C45625">
        <w:rPr>
          <w:i/>
          <w:iCs/>
          <w:sz w:val="20"/>
          <w:szCs w:val="20"/>
        </w:rPr>
        <w:t xml:space="preserve"> ücretli izin verilir.</w:t>
      </w:r>
    </w:p>
    <w:p w14:paraId="1BCB8EA3" w14:textId="3A60AEBB" w:rsidR="00C45625" w:rsidRPr="00C45625" w:rsidRDefault="00C45625" w:rsidP="00C45625">
      <w:pPr>
        <w:shd w:val="clear" w:color="auto" w:fill="F2F2F2" w:themeFill="background1" w:themeFillShade="F2"/>
        <w:jc w:val="both"/>
        <w:rPr>
          <w:i/>
          <w:iCs/>
          <w:sz w:val="20"/>
          <w:szCs w:val="20"/>
          <w:lang w:val="en-US"/>
        </w:rPr>
      </w:pPr>
      <w:proofErr w:type="spellStart"/>
      <w:r w:rsidRPr="00C45625">
        <w:rPr>
          <w:i/>
          <w:iCs/>
          <w:sz w:val="20"/>
          <w:szCs w:val="20"/>
          <w:lang w:val="en-US"/>
        </w:rPr>
        <w:t>İşçilerin</w:t>
      </w:r>
      <w:proofErr w:type="spellEnd"/>
      <w:r w:rsidRPr="00C45625">
        <w:rPr>
          <w:i/>
          <w:iCs/>
          <w:sz w:val="20"/>
          <w:szCs w:val="20"/>
          <w:lang w:val="en-US"/>
        </w:rPr>
        <w:t xml:space="preserve"> </w:t>
      </w:r>
      <w:proofErr w:type="spellStart"/>
      <w:r w:rsidRPr="00C45625">
        <w:rPr>
          <w:i/>
          <w:iCs/>
          <w:sz w:val="20"/>
          <w:szCs w:val="20"/>
          <w:lang w:val="en-US"/>
        </w:rPr>
        <w:t>en</w:t>
      </w:r>
      <w:proofErr w:type="spellEnd"/>
      <w:r w:rsidRPr="00C45625">
        <w:rPr>
          <w:i/>
          <w:iCs/>
          <w:sz w:val="20"/>
          <w:szCs w:val="20"/>
          <w:lang w:val="en-US"/>
        </w:rPr>
        <w:t xml:space="preserve"> </w:t>
      </w:r>
      <w:proofErr w:type="spellStart"/>
      <w:r w:rsidRPr="00C45625">
        <w:rPr>
          <w:i/>
          <w:iCs/>
          <w:sz w:val="20"/>
          <w:szCs w:val="20"/>
          <w:lang w:val="en-US"/>
        </w:rPr>
        <w:t>az</w:t>
      </w:r>
      <w:proofErr w:type="spellEnd"/>
      <w:r w:rsidRPr="00C45625">
        <w:rPr>
          <w:i/>
          <w:iCs/>
          <w:sz w:val="20"/>
          <w:szCs w:val="20"/>
          <w:lang w:val="en-US"/>
        </w:rPr>
        <w:t xml:space="preserve"> </w:t>
      </w:r>
      <w:proofErr w:type="spellStart"/>
      <w:r w:rsidRPr="00C45625">
        <w:rPr>
          <w:i/>
          <w:iCs/>
          <w:sz w:val="20"/>
          <w:szCs w:val="20"/>
          <w:lang w:val="en-US"/>
        </w:rPr>
        <w:t>yüzde</w:t>
      </w:r>
      <w:proofErr w:type="spellEnd"/>
      <w:r w:rsidRPr="00C45625">
        <w:rPr>
          <w:i/>
          <w:iCs/>
          <w:sz w:val="20"/>
          <w:szCs w:val="20"/>
          <w:lang w:val="en-US"/>
        </w:rPr>
        <w:t xml:space="preserve"> </w:t>
      </w:r>
      <w:proofErr w:type="spellStart"/>
      <w:r w:rsidRPr="00C45625">
        <w:rPr>
          <w:i/>
          <w:iCs/>
          <w:sz w:val="20"/>
          <w:szCs w:val="20"/>
          <w:lang w:val="en-US"/>
        </w:rPr>
        <w:t>yetmiş</w:t>
      </w:r>
      <w:proofErr w:type="spellEnd"/>
      <w:r w:rsidRPr="00C45625">
        <w:rPr>
          <w:i/>
          <w:iCs/>
          <w:sz w:val="20"/>
          <w:szCs w:val="20"/>
          <w:lang w:val="en-US"/>
        </w:rPr>
        <w:t xml:space="preserve"> </w:t>
      </w:r>
      <w:proofErr w:type="spellStart"/>
      <w:r w:rsidRPr="00C45625">
        <w:rPr>
          <w:i/>
          <w:iCs/>
          <w:sz w:val="20"/>
          <w:szCs w:val="20"/>
          <w:lang w:val="en-US"/>
        </w:rPr>
        <w:t>oranında</w:t>
      </w:r>
      <w:proofErr w:type="spellEnd"/>
      <w:r w:rsidRPr="00C45625">
        <w:rPr>
          <w:i/>
          <w:iCs/>
          <w:sz w:val="20"/>
          <w:szCs w:val="20"/>
          <w:lang w:val="en-US"/>
        </w:rPr>
        <w:t xml:space="preserve"> </w:t>
      </w:r>
      <w:proofErr w:type="spellStart"/>
      <w:r w:rsidRPr="00C45625">
        <w:rPr>
          <w:i/>
          <w:iCs/>
          <w:sz w:val="20"/>
          <w:szCs w:val="20"/>
          <w:lang w:val="en-US"/>
        </w:rPr>
        <w:t>engelli</w:t>
      </w:r>
      <w:proofErr w:type="spellEnd"/>
      <w:r w:rsidRPr="00C45625">
        <w:rPr>
          <w:i/>
          <w:iCs/>
          <w:sz w:val="20"/>
          <w:szCs w:val="20"/>
          <w:lang w:val="en-US"/>
        </w:rPr>
        <w:t xml:space="preserve"> </w:t>
      </w:r>
      <w:proofErr w:type="spellStart"/>
      <w:r w:rsidRPr="00C45625">
        <w:rPr>
          <w:i/>
          <w:iCs/>
          <w:sz w:val="20"/>
          <w:szCs w:val="20"/>
          <w:lang w:val="en-US"/>
        </w:rPr>
        <w:t>veya</w:t>
      </w:r>
      <w:proofErr w:type="spellEnd"/>
      <w:r w:rsidRPr="00C45625">
        <w:rPr>
          <w:i/>
          <w:iCs/>
          <w:sz w:val="20"/>
          <w:szCs w:val="20"/>
          <w:lang w:val="en-US"/>
        </w:rPr>
        <w:t xml:space="preserve"> </w:t>
      </w:r>
      <w:proofErr w:type="spellStart"/>
      <w:r w:rsidRPr="00C45625">
        <w:rPr>
          <w:i/>
          <w:iCs/>
          <w:sz w:val="20"/>
          <w:szCs w:val="20"/>
          <w:lang w:val="en-US"/>
        </w:rPr>
        <w:t>süreğen</w:t>
      </w:r>
      <w:proofErr w:type="spellEnd"/>
      <w:r w:rsidRPr="00C45625">
        <w:rPr>
          <w:i/>
          <w:iCs/>
          <w:sz w:val="20"/>
          <w:szCs w:val="20"/>
          <w:lang w:val="en-US"/>
        </w:rPr>
        <w:t xml:space="preserve"> </w:t>
      </w:r>
      <w:proofErr w:type="spellStart"/>
      <w:r w:rsidRPr="00C45625">
        <w:rPr>
          <w:i/>
          <w:iCs/>
          <w:sz w:val="20"/>
          <w:szCs w:val="20"/>
          <w:lang w:val="en-US"/>
        </w:rPr>
        <w:t>hastalığı</w:t>
      </w:r>
      <w:proofErr w:type="spellEnd"/>
      <w:r w:rsidRPr="00C45625">
        <w:rPr>
          <w:i/>
          <w:iCs/>
          <w:sz w:val="20"/>
          <w:szCs w:val="20"/>
          <w:lang w:val="en-US"/>
        </w:rPr>
        <w:t xml:space="preserve"> </w:t>
      </w:r>
      <w:proofErr w:type="spellStart"/>
      <w:r w:rsidRPr="00C45625">
        <w:rPr>
          <w:i/>
          <w:iCs/>
          <w:sz w:val="20"/>
          <w:szCs w:val="20"/>
          <w:lang w:val="en-US"/>
        </w:rPr>
        <w:t>olan</w:t>
      </w:r>
      <w:proofErr w:type="spellEnd"/>
      <w:r w:rsidRPr="00C45625">
        <w:rPr>
          <w:i/>
          <w:iCs/>
          <w:sz w:val="20"/>
          <w:szCs w:val="20"/>
          <w:lang w:val="en-US"/>
        </w:rPr>
        <w:t xml:space="preserve"> </w:t>
      </w:r>
      <w:proofErr w:type="spellStart"/>
      <w:r w:rsidRPr="00C45625">
        <w:rPr>
          <w:i/>
          <w:iCs/>
          <w:sz w:val="20"/>
          <w:szCs w:val="20"/>
          <w:lang w:val="en-US"/>
        </w:rPr>
        <w:t>çocuğunun</w:t>
      </w:r>
      <w:proofErr w:type="spellEnd"/>
      <w:r w:rsidRPr="00C45625">
        <w:rPr>
          <w:i/>
          <w:iCs/>
          <w:sz w:val="20"/>
          <w:szCs w:val="20"/>
          <w:lang w:val="en-US"/>
        </w:rPr>
        <w:t xml:space="preserve"> </w:t>
      </w:r>
      <w:proofErr w:type="spellStart"/>
      <w:r w:rsidRPr="00C45625">
        <w:rPr>
          <w:i/>
          <w:iCs/>
          <w:sz w:val="20"/>
          <w:szCs w:val="20"/>
          <w:lang w:val="en-US"/>
        </w:rPr>
        <w:t>tedavisinde</w:t>
      </w:r>
      <w:proofErr w:type="spellEnd"/>
      <w:r w:rsidRPr="00C45625">
        <w:rPr>
          <w:i/>
          <w:iCs/>
          <w:sz w:val="20"/>
          <w:szCs w:val="20"/>
          <w:lang w:val="en-US"/>
        </w:rPr>
        <w:t xml:space="preserve">, </w:t>
      </w:r>
      <w:proofErr w:type="spellStart"/>
      <w:r w:rsidRPr="00C45625">
        <w:rPr>
          <w:i/>
          <w:iCs/>
          <w:sz w:val="20"/>
          <w:szCs w:val="20"/>
          <w:lang w:val="en-US"/>
        </w:rPr>
        <w:t>hastalık</w:t>
      </w:r>
      <w:proofErr w:type="spellEnd"/>
      <w:r w:rsidRPr="00C45625">
        <w:rPr>
          <w:i/>
          <w:iCs/>
          <w:sz w:val="20"/>
          <w:szCs w:val="20"/>
          <w:lang w:val="en-US"/>
        </w:rPr>
        <w:t xml:space="preserve"> </w:t>
      </w:r>
      <w:proofErr w:type="spellStart"/>
      <w:r w:rsidRPr="00C45625">
        <w:rPr>
          <w:i/>
          <w:iCs/>
          <w:sz w:val="20"/>
          <w:szCs w:val="20"/>
          <w:lang w:val="en-US"/>
        </w:rPr>
        <w:t>raporuna</w:t>
      </w:r>
      <w:proofErr w:type="spellEnd"/>
      <w:r w:rsidRPr="00C45625">
        <w:rPr>
          <w:i/>
          <w:iCs/>
          <w:sz w:val="20"/>
          <w:szCs w:val="20"/>
          <w:lang w:val="en-US"/>
        </w:rPr>
        <w:t xml:space="preserve"> </w:t>
      </w:r>
      <w:proofErr w:type="spellStart"/>
      <w:r w:rsidRPr="00C45625">
        <w:rPr>
          <w:i/>
          <w:iCs/>
          <w:sz w:val="20"/>
          <w:szCs w:val="20"/>
          <w:lang w:val="en-US"/>
        </w:rPr>
        <w:t>dayalı</w:t>
      </w:r>
      <w:proofErr w:type="spellEnd"/>
      <w:r w:rsidRPr="00C45625">
        <w:rPr>
          <w:i/>
          <w:iCs/>
          <w:sz w:val="20"/>
          <w:szCs w:val="20"/>
          <w:lang w:val="en-US"/>
        </w:rPr>
        <w:t xml:space="preserve"> </w:t>
      </w:r>
      <w:proofErr w:type="spellStart"/>
      <w:r w:rsidRPr="00C45625">
        <w:rPr>
          <w:i/>
          <w:iCs/>
          <w:sz w:val="20"/>
          <w:szCs w:val="20"/>
          <w:lang w:val="en-US"/>
        </w:rPr>
        <w:t>olarak</w:t>
      </w:r>
      <w:proofErr w:type="spellEnd"/>
      <w:r w:rsidRPr="00C45625">
        <w:rPr>
          <w:i/>
          <w:iCs/>
          <w:sz w:val="20"/>
          <w:szCs w:val="20"/>
          <w:lang w:val="en-US"/>
        </w:rPr>
        <w:t xml:space="preserve"> </w:t>
      </w:r>
      <w:proofErr w:type="spellStart"/>
      <w:r w:rsidRPr="00C45625">
        <w:rPr>
          <w:i/>
          <w:iCs/>
          <w:sz w:val="20"/>
          <w:szCs w:val="20"/>
          <w:lang w:val="en-US"/>
        </w:rPr>
        <w:t>ve</w:t>
      </w:r>
      <w:proofErr w:type="spellEnd"/>
      <w:r w:rsidRPr="00C45625">
        <w:rPr>
          <w:i/>
          <w:iCs/>
          <w:sz w:val="20"/>
          <w:szCs w:val="20"/>
          <w:lang w:val="en-US"/>
        </w:rPr>
        <w:t xml:space="preserve"> </w:t>
      </w:r>
      <w:proofErr w:type="spellStart"/>
      <w:r w:rsidRPr="00C45625">
        <w:rPr>
          <w:i/>
          <w:iCs/>
          <w:sz w:val="20"/>
          <w:szCs w:val="20"/>
          <w:lang w:val="en-US"/>
        </w:rPr>
        <w:t>çalışan</w:t>
      </w:r>
      <w:proofErr w:type="spellEnd"/>
      <w:r w:rsidRPr="00C45625">
        <w:rPr>
          <w:i/>
          <w:iCs/>
          <w:sz w:val="20"/>
          <w:szCs w:val="20"/>
          <w:lang w:val="en-US"/>
        </w:rPr>
        <w:t xml:space="preserve"> </w:t>
      </w:r>
      <w:proofErr w:type="spellStart"/>
      <w:r w:rsidRPr="00C45625">
        <w:rPr>
          <w:i/>
          <w:iCs/>
          <w:sz w:val="20"/>
          <w:szCs w:val="20"/>
          <w:lang w:val="en-US"/>
        </w:rPr>
        <w:t>ebeveynden</w:t>
      </w:r>
      <w:proofErr w:type="spellEnd"/>
      <w:r w:rsidRPr="00C45625">
        <w:rPr>
          <w:i/>
          <w:iCs/>
          <w:sz w:val="20"/>
          <w:szCs w:val="20"/>
          <w:lang w:val="en-US"/>
        </w:rPr>
        <w:t xml:space="preserve"> </w:t>
      </w:r>
      <w:proofErr w:type="spellStart"/>
      <w:r w:rsidRPr="00C45625">
        <w:rPr>
          <w:i/>
          <w:iCs/>
          <w:sz w:val="20"/>
          <w:szCs w:val="20"/>
          <w:lang w:val="en-US"/>
        </w:rPr>
        <w:t>sadece</w:t>
      </w:r>
      <w:proofErr w:type="spellEnd"/>
      <w:r w:rsidRPr="00C45625">
        <w:rPr>
          <w:i/>
          <w:iCs/>
          <w:sz w:val="20"/>
          <w:szCs w:val="20"/>
          <w:lang w:val="en-US"/>
        </w:rPr>
        <w:t xml:space="preserve"> </w:t>
      </w:r>
      <w:proofErr w:type="spellStart"/>
      <w:r w:rsidRPr="00C45625">
        <w:rPr>
          <w:i/>
          <w:iCs/>
          <w:sz w:val="20"/>
          <w:szCs w:val="20"/>
          <w:lang w:val="en-US"/>
        </w:rPr>
        <w:t>biri</w:t>
      </w:r>
      <w:proofErr w:type="spellEnd"/>
      <w:r w:rsidRPr="00C45625">
        <w:rPr>
          <w:i/>
          <w:iCs/>
          <w:sz w:val="20"/>
          <w:szCs w:val="20"/>
          <w:lang w:val="en-US"/>
        </w:rPr>
        <w:t xml:space="preserve"> </w:t>
      </w:r>
      <w:proofErr w:type="spellStart"/>
      <w:r w:rsidRPr="00C45625">
        <w:rPr>
          <w:i/>
          <w:iCs/>
          <w:sz w:val="20"/>
          <w:szCs w:val="20"/>
          <w:lang w:val="en-US"/>
        </w:rPr>
        <w:t>tarafından</w:t>
      </w:r>
      <w:proofErr w:type="spellEnd"/>
      <w:r w:rsidRPr="00C45625">
        <w:rPr>
          <w:i/>
          <w:iCs/>
          <w:sz w:val="20"/>
          <w:szCs w:val="20"/>
          <w:lang w:val="en-US"/>
        </w:rPr>
        <w:t xml:space="preserve"> </w:t>
      </w:r>
      <w:proofErr w:type="spellStart"/>
      <w:r w:rsidRPr="00C45625">
        <w:rPr>
          <w:i/>
          <w:iCs/>
          <w:sz w:val="20"/>
          <w:szCs w:val="20"/>
          <w:lang w:val="en-US"/>
        </w:rPr>
        <w:t>kullanılması</w:t>
      </w:r>
      <w:proofErr w:type="spellEnd"/>
      <w:r w:rsidRPr="00C45625">
        <w:rPr>
          <w:i/>
          <w:iCs/>
          <w:sz w:val="20"/>
          <w:szCs w:val="20"/>
          <w:lang w:val="en-US"/>
        </w:rPr>
        <w:t xml:space="preserve"> </w:t>
      </w:r>
      <w:proofErr w:type="spellStart"/>
      <w:r w:rsidRPr="00C45625">
        <w:rPr>
          <w:i/>
          <w:iCs/>
          <w:sz w:val="20"/>
          <w:szCs w:val="20"/>
          <w:lang w:val="en-US"/>
        </w:rPr>
        <w:t>kaydıyla</w:t>
      </w:r>
      <w:proofErr w:type="spellEnd"/>
      <w:r w:rsidRPr="00C45625">
        <w:rPr>
          <w:i/>
          <w:iCs/>
          <w:sz w:val="20"/>
          <w:szCs w:val="20"/>
          <w:lang w:val="en-US"/>
        </w:rPr>
        <w:t xml:space="preserve">, </w:t>
      </w:r>
      <w:proofErr w:type="spellStart"/>
      <w:r w:rsidRPr="00C45625">
        <w:rPr>
          <w:i/>
          <w:iCs/>
          <w:sz w:val="20"/>
          <w:szCs w:val="20"/>
          <w:lang w:val="en-US"/>
        </w:rPr>
        <w:t>bir</w:t>
      </w:r>
      <w:proofErr w:type="spellEnd"/>
      <w:r w:rsidRPr="00C45625">
        <w:rPr>
          <w:i/>
          <w:iCs/>
          <w:sz w:val="20"/>
          <w:szCs w:val="20"/>
          <w:lang w:val="en-US"/>
        </w:rPr>
        <w:t xml:space="preserve"> </w:t>
      </w:r>
      <w:proofErr w:type="spellStart"/>
      <w:r w:rsidRPr="00C45625">
        <w:rPr>
          <w:i/>
          <w:iCs/>
          <w:sz w:val="20"/>
          <w:szCs w:val="20"/>
          <w:lang w:val="en-US"/>
        </w:rPr>
        <w:t>yıl</w:t>
      </w:r>
      <w:proofErr w:type="spellEnd"/>
      <w:r w:rsidRPr="00C45625">
        <w:rPr>
          <w:i/>
          <w:iCs/>
          <w:sz w:val="20"/>
          <w:szCs w:val="20"/>
          <w:lang w:val="en-US"/>
        </w:rPr>
        <w:t xml:space="preserve"> </w:t>
      </w:r>
      <w:proofErr w:type="spellStart"/>
      <w:r w:rsidRPr="00C45625">
        <w:rPr>
          <w:i/>
          <w:iCs/>
          <w:sz w:val="20"/>
          <w:szCs w:val="20"/>
          <w:lang w:val="en-US"/>
        </w:rPr>
        <w:t>içinde</w:t>
      </w:r>
      <w:proofErr w:type="spellEnd"/>
      <w:r w:rsidRPr="00C45625">
        <w:rPr>
          <w:i/>
          <w:iCs/>
          <w:sz w:val="20"/>
          <w:szCs w:val="20"/>
          <w:lang w:val="en-US"/>
        </w:rPr>
        <w:t xml:space="preserve"> </w:t>
      </w:r>
      <w:proofErr w:type="spellStart"/>
      <w:r w:rsidRPr="00C45625">
        <w:rPr>
          <w:i/>
          <w:iCs/>
          <w:sz w:val="20"/>
          <w:szCs w:val="20"/>
          <w:lang w:val="en-US"/>
        </w:rPr>
        <w:t>toptan</w:t>
      </w:r>
      <w:proofErr w:type="spellEnd"/>
      <w:r w:rsidRPr="00C45625">
        <w:rPr>
          <w:i/>
          <w:iCs/>
          <w:sz w:val="20"/>
          <w:szCs w:val="20"/>
          <w:lang w:val="en-US"/>
        </w:rPr>
        <w:t xml:space="preserve"> </w:t>
      </w:r>
      <w:proofErr w:type="spellStart"/>
      <w:r w:rsidRPr="00C45625">
        <w:rPr>
          <w:i/>
          <w:iCs/>
          <w:sz w:val="20"/>
          <w:szCs w:val="20"/>
          <w:lang w:val="en-US"/>
        </w:rPr>
        <w:t>veya</w:t>
      </w:r>
      <w:proofErr w:type="spellEnd"/>
      <w:r w:rsidRPr="00C45625">
        <w:rPr>
          <w:i/>
          <w:iCs/>
          <w:sz w:val="20"/>
          <w:szCs w:val="20"/>
          <w:lang w:val="en-US"/>
        </w:rPr>
        <w:t xml:space="preserve"> </w:t>
      </w:r>
      <w:proofErr w:type="spellStart"/>
      <w:r w:rsidRPr="00C45625">
        <w:rPr>
          <w:i/>
          <w:iCs/>
          <w:sz w:val="20"/>
          <w:szCs w:val="20"/>
          <w:lang w:val="en-US"/>
        </w:rPr>
        <w:t>bölümler</w:t>
      </w:r>
      <w:proofErr w:type="spellEnd"/>
      <w:r w:rsidRPr="00C45625">
        <w:rPr>
          <w:i/>
          <w:iCs/>
          <w:sz w:val="20"/>
          <w:szCs w:val="20"/>
          <w:lang w:val="en-US"/>
        </w:rPr>
        <w:t xml:space="preserve"> </w:t>
      </w:r>
      <w:proofErr w:type="spellStart"/>
      <w:r w:rsidRPr="00C45625">
        <w:rPr>
          <w:i/>
          <w:iCs/>
          <w:sz w:val="20"/>
          <w:szCs w:val="20"/>
          <w:lang w:val="en-US"/>
        </w:rPr>
        <w:t>hâlinde</w:t>
      </w:r>
      <w:proofErr w:type="spellEnd"/>
      <w:r w:rsidRPr="00C45625">
        <w:rPr>
          <w:i/>
          <w:iCs/>
          <w:sz w:val="20"/>
          <w:szCs w:val="20"/>
          <w:lang w:val="en-US"/>
        </w:rPr>
        <w:t xml:space="preserve"> on </w:t>
      </w:r>
      <w:proofErr w:type="spellStart"/>
      <w:r w:rsidRPr="00C45625">
        <w:rPr>
          <w:i/>
          <w:iCs/>
          <w:sz w:val="20"/>
          <w:szCs w:val="20"/>
          <w:lang w:val="en-US"/>
        </w:rPr>
        <w:t>güne</w:t>
      </w:r>
      <w:proofErr w:type="spellEnd"/>
      <w:r w:rsidRPr="00C45625">
        <w:rPr>
          <w:i/>
          <w:iCs/>
          <w:sz w:val="20"/>
          <w:szCs w:val="20"/>
          <w:lang w:val="en-US"/>
        </w:rPr>
        <w:t xml:space="preserve"> </w:t>
      </w:r>
      <w:proofErr w:type="spellStart"/>
      <w:r w:rsidRPr="00C45625">
        <w:rPr>
          <w:i/>
          <w:iCs/>
          <w:sz w:val="20"/>
          <w:szCs w:val="20"/>
          <w:lang w:val="en-US"/>
        </w:rPr>
        <w:t>kadar</w:t>
      </w:r>
      <w:proofErr w:type="spellEnd"/>
      <w:r w:rsidRPr="00C45625">
        <w:rPr>
          <w:i/>
          <w:iCs/>
          <w:sz w:val="20"/>
          <w:szCs w:val="20"/>
          <w:lang w:val="en-US"/>
        </w:rPr>
        <w:t xml:space="preserve"> </w:t>
      </w:r>
      <w:proofErr w:type="spellStart"/>
      <w:r w:rsidRPr="00C45625">
        <w:rPr>
          <w:i/>
          <w:iCs/>
          <w:sz w:val="20"/>
          <w:szCs w:val="20"/>
          <w:lang w:val="en-US"/>
        </w:rPr>
        <w:t>ücretli</w:t>
      </w:r>
      <w:proofErr w:type="spellEnd"/>
      <w:r w:rsidRPr="00C45625">
        <w:rPr>
          <w:i/>
          <w:iCs/>
          <w:sz w:val="20"/>
          <w:szCs w:val="20"/>
          <w:lang w:val="en-US"/>
        </w:rPr>
        <w:t xml:space="preserve"> </w:t>
      </w:r>
      <w:proofErr w:type="spellStart"/>
      <w:r w:rsidRPr="00C45625">
        <w:rPr>
          <w:i/>
          <w:iCs/>
          <w:sz w:val="20"/>
          <w:szCs w:val="20"/>
          <w:lang w:val="en-US"/>
        </w:rPr>
        <w:t>izin</w:t>
      </w:r>
      <w:proofErr w:type="spellEnd"/>
      <w:r w:rsidRPr="00C45625">
        <w:rPr>
          <w:i/>
          <w:iCs/>
          <w:sz w:val="20"/>
          <w:szCs w:val="20"/>
          <w:lang w:val="en-US"/>
        </w:rPr>
        <w:t xml:space="preserve"> </w:t>
      </w:r>
      <w:proofErr w:type="spellStart"/>
      <w:r w:rsidRPr="00C45625">
        <w:rPr>
          <w:i/>
          <w:iCs/>
          <w:sz w:val="20"/>
          <w:szCs w:val="20"/>
          <w:lang w:val="en-US"/>
        </w:rPr>
        <w:t>verilir</w:t>
      </w:r>
      <w:proofErr w:type="spellEnd"/>
      <w:r w:rsidRPr="00C45625">
        <w:rPr>
          <w:i/>
          <w:iCs/>
          <w:sz w:val="20"/>
          <w:szCs w:val="20"/>
          <w:lang w:val="en-US"/>
        </w:rPr>
        <w:t>.”</w:t>
      </w:r>
    </w:p>
    <w:p w14:paraId="1C73815F" w14:textId="32116100" w:rsidR="00532D3E" w:rsidRPr="00532D3E" w:rsidRDefault="00532D3E" w:rsidP="002D4B5D">
      <w:pPr>
        <w:jc w:val="both"/>
        <w:rPr>
          <w:b/>
          <w:bCs/>
        </w:rPr>
      </w:pPr>
      <w:r w:rsidRPr="00532D3E">
        <w:rPr>
          <w:b/>
          <w:bCs/>
        </w:rPr>
        <w:t>B- Sosyal Sigortalar ve Genel Sağlık Sigortası Kanunu’nun 15 ve 18. Maddelerinde Yapılan Değişiklikler:</w:t>
      </w:r>
    </w:p>
    <w:p w14:paraId="02BD559A" w14:textId="3F2D3B33" w:rsidR="00532D3E" w:rsidRDefault="00532D3E" w:rsidP="00532D3E">
      <w:pPr>
        <w:jc w:val="both"/>
      </w:pPr>
      <w:r>
        <w:t>7578 sayılı Kanun’un 1</w:t>
      </w:r>
      <w:r w:rsidR="00C45625">
        <w:t>8</w:t>
      </w:r>
      <w:r>
        <w:t>. maddesi ile;</w:t>
      </w:r>
    </w:p>
    <w:p w14:paraId="00951DDA" w14:textId="53D25AFA" w:rsidR="00C45625" w:rsidRDefault="00C45625" w:rsidP="00532D3E">
      <w:pPr>
        <w:jc w:val="both"/>
      </w:pPr>
      <w:r>
        <w:t>“</w:t>
      </w:r>
      <w:r w:rsidRPr="00C45625">
        <w:t>5510 sayılı Sosyal Sigortalar ve Genel Sağlık Sigortası Kanununun 15</w:t>
      </w:r>
      <w:r>
        <w:t>’</w:t>
      </w:r>
      <w:r w:rsidRPr="00C45625">
        <w:t>inci maddesinin ikinci fıkrasında yer alan “sekiz” ibaresi “</w:t>
      </w:r>
      <w:proofErr w:type="spellStart"/>
      <w:r w:rsidRPr="00C45625">
        <w:t>onaltı</w:t>
      </w:r>
      <w:proofErr w:type="spellEnd"/>
      <w:r w:rsidRPr="00C45625">
        <w:t>” şeklinde değiştirilmiş ve “, çoğul gebelik halinde ise ilk on haftalık” ibaresi madde metninden çıkarılmıştır.</w:t>
      </w:r>
    </w:p>
    <w:p w14:paraId="2335EAD4" w14:textId="25088619" w:rsidR="00C45625" w:rsidRDefault="00C45625" w:rsidP="00C45625">
      <w:pPr>
        <w:jc w:val="both"/>
      </w:pPr>
      <w:r>
        <w:t>Yapılan değişiklik sonrası söz konusu 15. maddenin son hali aşağıdaki gibi olmuştur:</w:t>
      </w:r>
    </w:p>
    <w:p w14:paraId="4F8AEE52" w14:textId="77777777" w:rsidR="00C45625" w:rsidRPr="00C45625" w:rsidRDefault="00C45625" w:rsidP="00C45625">
      <w:pPr>
        <w:shd w:val="clear" w:color="auto" w:fill="F2F2F2" w:themeFill="background1" w:themeFillShade="F2"/>
        <w:jc w:val="both"/>
        <w:rPr>
          <w:i/>
          <w:iCs/>
          <w:sz w:val="20"/>
          <w:szCs w:val="20"/>
        </w:rPr>
      </w:pPr>
      <w:r w:rsidRPr="00C45625">
        <w:rPr>
          <w:i/>
          <w:iCs/>
          <w:sz w:val="20"/>
          <w:szCs w:val="20"/>
        </w:rPr>
        <w:t>“</w:t>
      </w:r>
      <w:r w:rsidRPr="00C45625">
        <w:rPr>
          <w:b/>
          <w:bCs/>
          <w:i/>
          <w:iCs/>
          <w:sz w:val="20"/>
          <w:szCs w:val="20"/>
        </w:rPr>
        <w:t>Hastalık ve analık hali</w:t>
      </w:r>
    </w:p>
    <w:p w14:paraId="1FE590F0" w14:textId="603748FE" w:rsidR="00C45625" w:rsidRPr="00C45625" w:rsidRDefault="00C45625" w:rsidP="00C45625">
      <w:pPr>
        <w:shd w:val="clear" w:color="auto" w:fill="F2F2F2" w:themeFill="background1" w:themeFillShade="F2"/>
        <w:jc w:val="both"/>
        <w:rPr>
          <w:i/>
          <w:iCs/>
          <w:sz w:val="20"/>
          <w:szCs w:val="20"/>
        </w:rPr>
      </w:pPr>
      <w:r w:rsidRPr="00C45625">
        <w:rPr>
          <w:b/>
          <w:bCs/>
          <w:i/>
          <w:iCs/>
          <w:sz w:val="20"/>
          <w:szCs w:val="20"/>
        </w:rPr>
        <w:t>MADDE 15-</w:t>
      </w:r>
      <w:r w:rsidRPr="00C45625">
        <w:rPr>
          <w:i/>
          <w:iCs/>
          <w:sz w:val="20"/>
          <w:szCs w:val="20"/>
        </w:rPr>
        <w:t> </w:t>
      </w:r>
    </w:p>
    <w:p w14:paraId="44F61629" w14:textId="3DD044BB" w:rsidR="00C45625" w:rsidRPr="00C45625" w:rsidRDefault="00C45625" w:rsidP="00C45625">
      <w:pPr>
        <w:shd w:val="clear" w:color="auto" w:fill="F2F2F2" w:themeFill="background1" w:themeFillShade="F2"/>
        <w:jc w:val="both"/>
        <w:rPr>
          <w:i/>
          <w:iCs/>
          <w:sz w:val="20"/>
          <w:szCs w:val="20"/>
        </w:rPr>
      </w:pPr>
      <w:r w:rsidRPr="00C45625">
        <w:rPr>
          <w:i/>
          <w:iCs/>
          <w:sz w:val="20"/>
          <w:szCs w:val="20"/>
        </w:rPr>
        <w:t>4’üncü maddenin birinci fıkrasının (a) ve (b) bentleri kapsamındaki sigortalının, iş kazası ve meslek hastalığı dışında kalan ve iş göremezliğine neden olan rahatsızlıklar, hastalık halidir.</w:t>
      </w:r>
    </w:p>
    <w:p w14:paraId="2FBD0DF8" w14:textId="0F98B835" w:rsidR="00C45625" w:rsidRPr="00C45625" w:rsidRDefault="00C45625" w:rsidP="00C45625">
      <w:pPr>
        <w:shd w:val="clear" w:color="auto" w:fill="F2F2F2" w:themeFill="background1" w:themeFillShade="F2"/>
        <w:jc w:val="both"/>
        <w:rPr>
          <w:i/>
          <w:iCs/>
          <w:sz w:val="20"/>
          <w:szCs w:val="20"/>
        </w:rPr>
      </w:pPr>
      <w:r w:rsidRPr="00C45625">
        <w:rPr>
          <w:i/>
          <w:iCs/>
          <w:sz w:val="20"/>
          <w:szCs w:val="20"/>
        </w:rPr>
        <w:t xml:space="preserve">4’üncü maddenin birinci fıkrasının (a) ve (b) bentleri kapsamındaki sigortalı kadının veya sigortalı erkeğin sigortalı olmayan eşinin, kendi çalışmalarından dolayı gelir veya aylık alan kadının ya da gelir veya aylık alan erkeğin sigortalı olmayan eşinin gebeliğinin başladığı tarihten itibaren doğumdan sonraki </w:t>
      </w:r>
      <w:r w:rsidRPr="00C45625">
        <w:rPr>
          <w:b/>
          <w:bCs/>
          <w:i/>
          <w:iCs/>
          <w:sz w:val="20"/>
          <w:szCs w:val="20"/>
        </w:rPr>
        <w:t xml:space="preserve">ilk </w:t>
      </w:r>
      <w:proofErr w:type="spellStart"/>
      <w:r w:rsidRPr="00C45625">
        <w:rPr>
          <w:b/>
          <w:bCs/>
          <w:i/>
          <w:iCs/>
          <w:sz w:val="20"/>
          <w:szCs w:val="20"/>
        </w:rPr>
        <w:t>onaltı</w:t>
      </w:r>
      <w:proofErr w:type="spellEnd"/>
      <w:r w:rsidRPr="00C45625">
        <w:rPr>
          <w:b/>
          <w:bCs/>
          <w:i/>
          <w:iCs/>
          <w:sz w:val="20"/>
          <w:szCs w:val="20"/>
        </w:rPr>
        <w:t xml:space="preserve"> haftalık süreye kadar olan</w:t>
      </w:r>
      <w:r w:rsidRPr="00C45625">
        <w:rPr>
          <w:i/>
          <w:iCs/>
          <w:sz w:val="20"/>
          <w:szCs w:val="20"/>
        </w:rPr>
        <w:t xml:space="preserve"> gebelik ve analık haliyle ilgili rahatsızlık ve engellilik halleri analık hali kabul edilir.”</w:t>
      </w:r>
    </w:p>
    <w:p w14:paraId="0F26150C" w14:textId="77777777" w:rsidR="00773989" w:rsidRDefault="00773989" w:rsidP="00C45625">
      <w:pPr>
        <w:jc w:val="both"/>
      </w:pPr>
    </w:p>
    <w:p w14:paraId="060D542C" w14:textId="37DF5E01" w:rsidR="00C45625" w:rsidRDefault="00C45625" w:rsidP="00C45625">
      <w:pPr>
        <w:jc w:val="both"/>
      </w:pPr>
      <w:r>
        <w:t>7578 sayılı Kanun’un 18. maddesi ile;</w:t>
      </w:r>
    </w:p>
    <w:p w14:paraId="76A3041D" w14:textId="0F49A428" w:rsidR="00C45625" w:rsidRPr="00C45625" w:rsidRDefault="00C45625" w:rsidP="00C45625">
      <w:pPr>
        <w:jc w:val="both"/>
      </w:pPr>
      <w:r>
        <w:t>“</w:t>
      </w:r>
      <w:r w:rsidRPr="00C45625">
        <w:t>5510 sayılı Kanunun 18</w:t>
      </w:r>
      <w:r>
        <w:t>’</w:t>
      </w:r>
      <w:r w:rsidRPr="00C45625">
        <w:t>inci maddesinin birinci fıkrasının (c) bendinde yer alan “doğumdan önceki ve sonraki sekizer haftalık sürede” ibaresi “doğumdan önceki sekiz ve sonraki </w:t>
      </w:r>
      <w:proofErr w:type="spellStart"/>
      <w:r w:rsidRPr="00C45625">
        <w:t>onaltı</w:t>
      </w:r>
      <w:proofErr w:type="spellEnd"/>
      <w:r w:rsidRPr="00C45625">
        <w:t> haftalık sürede” şeklinde ve (d) bendinde yer alan “üç” ibaresi “iki” şeklinde değiştirilmiştir.</w:t>
      </w:r>
      <w:r>
        <w:t>”</w:t>
      </w:r>
    </w:p>
    <w:p w14:paraId="728E27DF" w14:textId="659B16AA" w:rsidR="00C45625" w:rsidRDefault="00C45625" w:rsidP="00C45625">
      <w:pPr>
        <w:jc w:val="both"/>
      </w:pPr>
      <w:r>
        <w:t>Yapılan değişiklik sonrası söz konusu 18/1. maddenin son hali aşağıdaki gibi olmuştur:</w:t>
      </w:r>
    </w:p>
    <w:p w14:paraId="5A5D2EC6" w14:textId="77777777" w:rsidR="00773989" w:rsidRPr="00773989" w:rsidRDefault="00C45625" w:rsidP="00773989">
      <w:pPr>
        <w:shd w:val="clear" w:color="auto" w:fill="F2F2F2" w:themeFill="background1" w:themeFillShade="F2"/>
        <w:jc w:val="both"/>
        <w:rPr>
          <w:i/>
          <w:iCs/>
          <w:sz w:val="20"/>
          <w:szCs w:val="20"/>
        </w:rPr>
      </w:pPr>
      <w:r w:rsidRPr="00773989">
        <w:rPr>
          <w:i/>
          <w:iCs/>
          <w:sz w:val="20"/>
          <w:szCs w:val="20"/>
        </w:rPr>
        <w:t>“</w:t>
      </w:r>
      <w:r w:rsidR="00773989" w:rsidRPr="00773989">
        <w:rPr>
          <w:b/>
          <w:bCs/>
          <w:i/>
          <w:iCs/>
          <w:sz w:val="20"/>
          <w:szCs w:val="20"/>
        </w:rPr>
        <w:t>Geçici iş göremezlik ödeneği</w:t>
      </w:r>
    </w:p>
    <w:p w14:paraId="43D84C54" w14:textId="77777777" w:rsidR="00773989" w:rsidRPr="00773989" w:rsidRDefault="00773989" w:rsidP="00773989">
      <w:pPr>
        <w:shd w:val="clear" w:color="auto" w:fill="F2F2F2" w:themeFill="background1" w:themeFillShade="F2"/>
        <w:jc w:val="both"/>
        <w:rPr>
          <w:i/>
          <w:iCs/>
          <w:sz w:val="20"/>
          <w:szCs w:val="20"/>
        </w:rPr>
      </w:pPr>
      <w:r w:rsidRPr="00773989">
        <w:rPr>
          <w:b/>
          <w:bCs/>
          <w:i/>
          <w:iCs/>
          <w:sz w:val="20"/>
          <w:szCs w:val="20"/>
        </w:rPr>
        <w:t>MADDE 18-</w:t>
      </w:r>
      <w:r w:rsidRPr="00773989">
        <w:rPr>
          <w:i/>
          <w:iCs/>
          <w:sz w:val="20"/>
          <w:szCs w:val="20"/>
        </w:rPr>
        <w:t> Kurumca yetkilendirilen hekim veya sağlık kurullarından istirahat raporu alınmış olması şartıyla;</w:t>
      </w:r>
    </w:p>
    <w:p w14:paraId="5BF509A8" w14:textId="77777777" w:rsidR="00773989" w:rsidRPr="00773989" w:rsidRDefault="00773989" w:rsidP="00773989">
      <w:pPr>
        <w:shd w:val="clear" w:color="auto" w:fill="F2F2F2" w:themeFill="background1" w:themeFillShade="F2"/>
        <w:jc w:val="both"/>
        <w:rPr>
          <w:i/>
          <w:iCs/>
          <w:sz w:val="20"/>
          <w:szCs w:val="20"/>
        </w:rPr>
      </w:pPr>
      <w:r w:rsidRPr="00773989">
        <w:rPr>
          <w:i/>
          <w:iCs/>
          <w:sz w:val="20"/>
          <w:szCs w:val="20"/>
        </w:rPr>
        <w:t>a) İş kazası veya meslek hastalığı nedeniyle iş göremezliğe uğrayan sigortalıya her gün için,</w:t>
      </w:r>
    </w:p>
    <w:p w14:paraId="62805562" w14:textId="3AA633EB" w:rsidR="00773989" w:rsidRPr="00773989" w:rsidRDefault="00773989" w:rsidP="00773989">
      <w:pPr>
        <w:shd w:val="clear" w:color="auto" w:fill="F2F2F2" w:themeFill="background1" w:themeFillShade="F2"/>
        <w:jc w:val="both"/>
        <w:rPr>
          <w:i/>
          <w:iCs/>
          <w:sz w:val="20"/>
          <w:szCs w:val="20"/>
        </w:rPr>
      </w:pPr>
      <w:r w:rsidRPr="00773989">
        <w:rPr>
          <w:i/>
          <w:iCs/>
          <w:sz w:val="20"/>
          <w:szCs w:val="20"/>
        </w:rPr>
        <w:t>b) 4’üncü maddenin birinci fıkrasının (a) bendi ile 5’inci madde kapsamındaki sigortalılardan hastalık sigortasına tabi olanların hastalık sebebiyle iş göremezliğe uğraması halinde, iş göremezliğin başladığı tarihten önceki bir yıl içinde en az doksan gün kısa vadeli sigorta primi bildirilmiş olması şartıyla geçici iş göremezliğin üçüncü gününden başlamak üzere her gün için,</w:t>
      </w:r>
    </w:p>
    <w:p w14:paraId="70588B42" w14:textId="7E0E465E" w:rsidR="00773989" w:rsidRPr="00773989" w:rsidRDefault="00773989" w:rsidP="00773989">
      <w:pPr>
        <w:shd w:val="clear" w:color="auto" w:fill="F2F2F2" w:themeFill="background1" w:themeFillShade="F2"/>
        <w:jc w:val="both"/>
        <w:rPr>
          <w:i/>
          <w:iCs/>
          <w:sz w:val="20"/>
          <w:szCs w:val="20"/>
        </w:rPr>
      </w:pPr>
      <w:r w:rsidRPr="00773989">
        <w:rPr>
          <w:i/>
          <w:iCs/>
          <w:sz w:val="20"/>
          <w:szCs w:val="20"/>
        </w:rPr>
        <w:t xml:space="preserve">c) 4’üncü maddenin birinci fıkrasının (a) bendi ile (b) bendinde belirtilen muhtarlar ile aynı bendin (1), (2) ve (4) numaralı alt bentleri kapsamındaki sigortalı kadının analığı halinde, doğumdan önceki bir yıl içinde en az doksan gün kısa vadeli sigorta primi bildirilmiş olması şartıyla, </w:t>
      </w:r>
      <w:r w:rsidRPr="00773989">
        <w:rPr>
          <w:b/>
          <w:bCs/>
          <w:i/>
          <w:iCs/>
          <w:sz w:val="20"/>
          <w:szCs w:val="20"/>
        </w:rPr>
        <w:t xml:space="preserve">doğumdan önceki sekiz ve sonraki </w:t>
      </w:r>
      <w:proofErr w:type="spellStart"/>
      <w:r w:rsidRPr="00773989">
        <w:rPr>
          <w:b/>
          <w:bCs/>
          <w:i/>
          <w:iCs/>
          <w:sz w:val="20"/>
          <w:szCs w:val="20"/>
        </w:rPr>
        <w:t>onaltı</w:t>
      </w:r>
      <w:proofErr w:type="spellEnd"/>
      <w:r w:rsidRPr="00773989">
        <w:rPr>
          <w:b/>
          <w:bCs/>
          <w:i/>
          <w:iCs/>
          <w:sz w:val="20"/>
          <w:szCs w:val="20"/>
        </w:rPr>
        <w:t xml:space="preserve"> haftalık sürede,</w:t>
      </w:r>
      <w:r w:rsidRPr="00773989">
        <w:rPr>
          <w:i/>
          <w:iCs/>
          <w:sz w:val="20"/>
          <w:szCs w:val="20"/>
        </w:rPr>
        <w:t xml:space="preserve"> </w:t>
      </w:r>
      <w:r w:rsidRPr="00773989">
        <w:rPr>
          <w:i/>
          <w:iCs/>
          <w:sz w:val="20"/>
          <w:szCs w:val="20"/>
        </w:rPr>
        <w:lastRenderedPageBreak/>
        <w:t>çoğul gebelik halinde ise doğumdan önceki sekiz haftalık süreye iki haftalık süre ilâve edilerek çalışmadığı her gün için,</w:t>
      </w:r>
    </w:p>
    <w:p w14:paraId="35AA625E" w14:textId="51E99C64" w:rsidR="00773989" w:rsidRPr="00773989" w:rsidRDefault="00773989" w:rsidP="00773989">
      <w:pPr>
        <w:shd w:val="clear" w:color="auto" w:fill="F2F2F2" w:themeFill="background1" w:themeFillShade="F2"/>
        <w:jc w:val="both"/>
        <w:rPr>
          <w:i/>
          <w:iCs/>
          <w:sz w:val="20"/>
          <w:szCs w:val="20"/>
        </w:rPr>
      </w:pPr>
      <w:r w:rsidRPr="00773989">
        <w:rPr>
          <w:i/>
          <w:iCs/>
          <w:sz w:val="20"/>
          <w:szCs w:val="20"/>
        </w:rPr>
        <w:t xml:space="preserve">d) 4’üncü maddenin birinci fıkrasının (a) bendi ile (b) bendinde belirtilen muhtarlar ile aynı bendin (1), (2) ve (4) numaralı alt bentleri kapsamındaki sigortalı kadının, erken doğum yapması halinde doğumdan önce kullanamadığı çalıştırılamayacak süreler ile isteği ve hekimin onayıyla doğuma </w:t>
      </w:r>
      <w:r w:rsidRPr="00773989">
        <w:rPr>
          <w:b/>
          <w:bCs/>
          <w:i/>
          <w:iCs/>
          <w:sz w:val="20"/>
          <w:szCs w:val="20"/>
        </w:rPr>
        <w:t>iki hafta kalıncaya kadar</w:t>
      </w:r>
      <w:r w:rsidRPr="00773989">
        <w:rPr>
          <w:i/>
          <w:iCs/>
          <w:sz w:val="20"/>
          <w:szCs w:val="20"/>
        </w:rPr>
        <w:t xml:space="preserve"> çalışması halinde, doğum sonrası istirahat süresine eklenen süreler için,</w:t>
      </w:r>
    </w:p>
    <w:p w14:paraId="1D9DB8B6" w14:textId="5A48CB41" w:rsidR="00773989" w:rsidRPr="00773989" w:rsidRDefault="00773989" w:rsidP="00773989">
      <w:pPr>
        <w:shd w:val="clear" w:color="auto" w:fill="F2F2F2" w:themeFill="background1" w:themeFillShade="F2"/>
        <w:jc w:val="both"/>
        <w:rPr>
          <w:i/>
          <w:iCs/>
          <w:sz w:val="20"/>
          <w:szCs w:val="20"/>
        </w:rPr>
      </w:pPr>
      <w:proofErr w:type="gramStart"/>
      <w:r w:rsidRPr="00773989">
        <w:rPr>
          <w:i/>
          <w:iCs/>
          <w:sz w:val="20"/>
          <w:szCs w:val="20"/>
        </w:rPr>
        <w:t>geçici</w:t>
      </w:r>
      <w:proofErr w:type="gramEnd"/>
      <w:r w:rsidRPr="00773989">
        <w:rPr>
          <w:i/>
          <w:iCs/>
          <w:sz w:val="20"/>
          <w:szCs w:val="20"/>
        </w:rPr>
        <w:t xml:space="preserve"> iş göremezlik ödeneği verilir.”</w:t>
      </w:r>
    </w:p>
    <w:p w14:paraId="159648A7" w14:textId="77777777" w:rsidR="00773989" w:rsidRPr="00773989" w:rsidRDefault="00773989" w:rsidP="00773989">
      <w:pPr>
        <w:jc w:val="both"/>
      </w:pPr>
    </w:p>
    <w:p w14:paraId="5A4D27E8" w14:textId="50B4E290" w:rsidR="00532D3E" w:rsidRPr="00E031C0" w:rsidRDefault="00CD6973" w:rsidP="002D4B5D">
      <w:pPr>
        <w:jc w:val="both"/>
        <w:rPr>
          <w:b/>
          <w:bCs/>
          <w:sz w:val="26"/>
          <w:szCs w:val="26"/>
        </w:rPr>
      </w:pPr>
      <w:r w:rsidRPr="00E031C0">
        <w:rPr>
          <w:b/>
          <w:bCs/>
          <w:sz w:val="26"/>
          <w:szCs w:val="26"/>
        </w:rPr>
        <w:t xml:space="preserve">III- </w:t>
      </w:r>
      <w:r w:rsidR="00E031C0" w:rsidRPr="00E031C0">
        <w:rPr>
          <w:b/>
          <w:bCs/>
          <w:sz w:val="26"/>
          <w:szCs w:val="26"/>
        </w:rPr>
        <w:t>KONAKLAMA VERGİSİ ORANI 31.12.2026 TARİHİNE KADAR %1 OLARAK UYGULANACAKTIR</w:t>
      </w:r>
    </w:p>
    <w:p w14:paraId="19609680" w14:textId="3ECF61F6" w:rsidR="00E031C0" w:rsidRDefault="00E031C0" w:rsidP="002D4B5D">
      <w:pPr>
        <w:jc w:val="both"/>
      </w:pPr>
      <w:r>
        <w:t>01</w:t>
      </w:r>
      <w:r w:rsidRPr="00D806AB">
        <w:t>/</w:t>
      </w:r>
      <w:r>
        <w:t>05</w:t>
      </w:r>
      <w:r w:rsidRPr="00D806AB">
        <w:t>/20</w:t>
      </w:r>
      <w:r>
        <w:t>26</w:t>
      </w:r>
      <w:r w:rsidRPr="00D806AB">
        <w:t xml:space="preserve"> tarihli ve </w:t>
      </w:r>
      <w:r>
        <w:t>33240</w:t>
      </w:r>
      <w:r w:rsidRPr="00D806AB">
        <w:t xml:space="preserve"> sayılı Resmî </w:t>
      </w:r>
      <w:proofErr w:type="spellStart"/>
      <w:r w:rsidRPr="00D806AB">
        <w:t>Gazete’de</w:t>
      </w:r>
      <w:proofErr w:type="spellEnd"/>
      <w:r w:rsidRPr="00D806AB">
        <w:t xml:space="preserve"> yayımlanan </w:t>
      </w:r>
      <w:r>
        <w:t>11263 sayılı Cumhurbaşkanı Kararı ile;</w:t>
      </w:r>
    </w:p>
    <w:p w14:paraId="24B929B7" w14:textId="12AFF0C5" w:rsidR="00E031C0" w:rsidRPr="00BE1F22" w:rsidRDefault="00E031C0" w:rsidP="00BE1F22">
      <w:pPr>
        <w:shd w:val="clear" w:color="auto" w:fill="F2F2F2" w:themeFill="background1" w:themeFillShade="F2"/>
        <w:jc w:val="both"/>
        <w:rPr>
          <w:b/>
          <w:bCs/>
          <w:i/>
          <w:iCs/>
        </w:rPr>
      </w:pPr>
      <w:r w:rsidRPr="00BE1F22">
        <w:rPr>
          <w:b/>
          <w:bCs/>
          <w:i/>
          <w:iCs/>
        </w:rPr>
        <w:t>“6802 sa</w:t>
      </w:r>
      <w:r w:rsidRPr="00BE1F22">
        <w:rPr>
          <w:b/>
          <w:bCs/>
          <w:i/>
          <w:iCs/>
        </w:rPr>
        <w:softHyphen/>
        <w:t>yı</w:t>
      </w:r>
      <w:r w:rsidRPr="00BE1F22">
        <w:rPr>
          <w:b/>
          <w:bCs/>
          <w:i/>
          <w:iCs/>
        </w:rPr>
        <w:softHyphen/>
        <w:t>lı Gi</w:t>
      </w:r>
      <w:r w:rsidRPr="00BE1F22">
        <w:rPr>
          <w:b/>
          <w:bCs/>
          <w:i/>
          <w:iCs/>
        </w:rPr>
        <w:softHyphen/>
        <w:t>der Ver</w:t>
      </w:r>
      <w:r w:rsidRPr="00BE1F22">
        <w:rPr>
          <w:b/>
          <w:bCs/>
          <w:i/>
          <w:iCs/>
        </w:rPr>
        <w:softHyphen/>
        <w:t>gi</w:t>
      </w:r>
      <w:r w:rsidRPr="00BE1F22">
        <w:rPr>
          <w:b/>
          <w:bCs/>
          <w:i/>
          <w:iCs/>
        </w:rPr>
        <w:softHyphen/>
        <w:t>le</w:t>
      </w:r>
      <w:r w:rsidRPr="00BE1F22">
        <w:rPr>
          <w:b/>
          <w:bCs/>
          <w:i/>
          <w:iCs/>
        </w:rPr>
        <w:softHyphen/>
        <w:t>ri Ka</w:t>
      </w:r>
      <w:r w:rsidRPr="00BE1F22">
        <w:rPr>
          <w:b/>
          <w:bCs/>
          <w:i/>
          <w:iCs/>
        </w:rPr>
        <w:softHyphen/>
        <w:t>nu</w:t>
      </w:r>
      <w:r w:rsidRPr="00BE1F22">
        <w:rPr>
          <w:b/>
          <w:bCs/>
          <w:i/>
          <w:iCs/>
        </w:rPr>
        <w:softHyphen/>
        <w:t>nu’</w:t>
      </w:r>
      <w:r w:rsidRPr="00BE1F22">
        <w:rPr>
          <w:b/>
          <w:bCs/>
          <w:i/>
          <w:iCs/>
        </w:rPr>
        <w:softHyphen/>
        <w:t>nun 34’üncü mad</w:t>
      </w:r>
      <w:r w:rsidRPr="00BE1F22">
        <w:rPr>
          <w:b/>
          <w:bCs/>
          <w:i/>
          <w:iCs/>
        </w:rPr>
        <w:softHyphen/>
        <w:t>de</w:t>
      </w:r>
      <w:r w:rsidRPr="00BE1F22">
        <w:rPr>
          <w:b/>
          <w:bCs/>
          <w:i/>
          <w:iCs/>
        </w:rPr>
        <w:softHyphen/>
        <w:t>si</w:t>
      </w:r>
      <w:r w:rsidRPr="00BE1F22">
        <w:rPr>
          <w:b/>
          <w:bCs/>
          <w:i/>
          <w:iCs/>
        </w:rPr>
        <w:softHyphen/>
        <w:t>nin be</w:t>
      </w:r>
      <w:r w:rsidRPr="00BE1F22">
        <w:rPr>
          <w:b/>
          <w:bCs/>
          <w:i/>
          <w:iCs/>
        </w:rPr>
        <w:softHyphen/>
        <w:t>şin</w:t>
      </w:r>
      <w:r w:rsidRPr="00BE1F22">
        <w:rPr>
          <w:b/>
          <w:bCs/>
          <w:i/>
          <w:iCs/>
        </w:rPr>
        <w:softHyphen/>
        <w:t>ci fık</w:t>
      </w:r>
      <w:r w:rsidRPr="00BE1F22">
        <w:rPr>
          <w:b/>
          <w:bCs/>
          <w:i/>
          <w:iCs/>
        </w:rPr>
        <w:softHyphen/>
        <w:t>ra</w:t>
      </w:r>
      <w:r w:rsidRPr="00BE1F22">
        <w:rPr>
          <w:b/>
          <w:bCs/>
          <w:i/>
          <w:iCs/>
        </w:rPr>
        <w:softHyphen/>
        <w:t>sın</w:t>
      </w:r>
      <w:r w:rsidRPr="00BE1F22">
        <w:rPr>
          <w:b/>
          <w:bCs/>
          <w:i/>
          <w:iCs/>
        </w:rPr>
        <w:softHyphen/>
        <w:t>da be</w:t>
      </w:r>
      <w:r w:rsidRPr="00BE1F22">
        <w:rPr>
          <w:b/>
          <w:bCs/>
          <w:i/>
          <w:iCs/>
        </w:rPr>
        <w:softHyphen/>
        <w:t>lir</w:t>
      </w:r>
      <w:r w:rsidRPr="00BE1F22">
        <w:rPr>
          <w:b/>
          <w:bCs/>
          <w:i/>
          <w:iCs/>
        </w:rPr>
        <w:softHyphen/>
        <w:t>ti</w:t>
      </w:r>
      <w:r w:rsidRPr="00BE1F22">
        <w:rPr>
          <w:b/>
          <w:bCs/>
          <w:i/>
          <w:iCs/>
        </w:rPr>
        <w:softHyphen/>
        <w:t>len ko</w:t>
      </w:r>
      <w:r w:rsidRPr="00BE1F22">
        <w:rPr>
          <w:b/>
          <w:bCs/>
          <w:i/>
          <w:iCs/>
        </w:rPr>
        <w:softHyphen/>
        <w:t>nak</w:t>
      </w:r>
      <w:r w:rsidRPr="00BE1F22">
        <w:rPr>
          <w:b/>
          <w:bCs/>
          <w:i/>
          <w:iCs/>
        </w:rPr>
        <w:softHyphen/>
        <w:t>la</w:t>
      </w:r>
      <w:r w:rsidRPr="00BE1F22">
        <w:rPr>
          <w:b/>
          <w:bCs/>
          <w:i/>
          <w:iCs/>
        </w:rPr>
        <w:softHyphen/>
        <w:t>ma ver</w:t>
      </w:r>
      <w:r w:rsidRPr="00BE1F22">
        <w:rPr>
          <w:b/>
          <w:bCs/>
          <w:i/>
          <w:iCs/>
        </w:rPr>
        <w:softHyphen/>
        <w:t>gi</w:t>
      </w:r>
      <w:r w:rsidRPr="00BE1F22">
        <w:rPr>
          <w:b/>
          <w:bCs/>
          <w:i/>
          <w:iCs/>
        </w:rPr>
        <w:softHyphen/>
        <w:t>si ora</w:t>
      </w:r>
      <w:r w:rsidRPr="00BE1F22">
        <w:rPr>
          <w:b/>
          <w:bCs/>
          <w:i/>
          <w:iCs/>
        </w:rPr>
        <w:softHyphen/>
        <w:t>nı, 31/​12/​2026 ta</w:t>
      </w:r>
      <w:r w:rsidRPr="00BE1F22">
        <w:rPr>
          <w:b/>
          <w:bCs/>
          <w:i/>
          <w:iCs/>
        </w:rPr>
        <w:softHyphen/>
        <w:t>ri</w:t>
      </w:r>
      <w:r w:rsidRPr="00BE1F22">
        <w:rPr>
          <w:b/>
          <w:bCs/>
          <w:i/>
          <w:iCs/>
        </w:rPr>
        <w:softHyphen/>
        <w:t>hi</w:t>
      </w:r>
      <w:r w:rsidRPr="00BE1F22">
        <w:rPr>
          <w:b/>
          <w:bCs/>
          <w:i/>
          <w:iCs/>
        </w:rPr>
        <w:softHyphen/>
        <w:t>ne ka</w:t>
      </w:r>
      <w:r w:rsidRPr="00BE1F22">
        <w:rPr>
          <w:b/>
          <w:bCs/>
          <w:i/>
          <w:iCs/>
        </w:rPr>
        <w:softHyphen/>
        <w:t>dar (bu ta</w:t>
      </w:r>
      <w:r w:rsidRPr="00BE1F22">
        <w:rPr>
          <w:b/>
          <w:bCs/>
          <w:i/>
          <w:iCs/>
        </w:rPr>
        <w:softHyphen/>
        <w:t>rih dâ</w:t>
      </w:r>
      <w:r w:rsidRPr="00BE1F22">
        <w:rPr>
          <w:b/>
          <w:bCs/>
          <w:i/>
          <w:iCs/>
        </w:rPr>
        <w:softHyphen/>
        <w:t>hil) %1 ola</w:t>
      </w:r>
      <w:r w:rsidRPr="00BE1F22">
        <w:rPr>
          <w:b/>
          <w:bCs/>
          <w:i/>
          <w:iCs/>
        </w:rPr>
        <w:softHyphen/>
        <w:t>rak uy</w:t>
      </w:r>
      <w:r w:rsidRPr="00BE1F22">
        <w:rPr>
          <w:b/>
          <w:bCs/>
          <w:i/>
          <w:iCs/>
        </w:rPr>
        <w:softHyphen/>
        <w:t>gu</w:t>
      </w:r>
      <w:r w:rsidRPr="00BE1F22">
        <w:rPr>
          <w:b/>
          <w:bCs/>
          <w:i/>
          <w:iCs/>
        </w:rPr>
        <w:softHyphen/>
        <w:t>la</w:t>
      </w:r>
      <w:r w:rsidRPr="00BE1F22">
        <w:rPr>
          <w:b/>
          <w:bCs/>
          <w:i/>
          <w:iCs/>
        </w:rPr>
        <w:softHyphen/>
        <w:t>nır.</w:t>
      </w:r>
      <w:r w:rsidR="00BE1F22" w:rsidRPr="00BE1F22">
        <w:rPr>
          <w:b/>
          <w:bCs/>
          <w:i/>
          <w:iCs/>
        </w:rPr>
        <w:t>”</w:t>
      </w:r>
    </w:p>
    <w:p w14:paraId="603CA500" w14:textId="5557BA59" w:rsidR="00BE1F22" w:rsidRDefault="00BE1F22" w:rsidP="002D4B5D">
      <w:pPr>
        <w:jc w:val="both"/>
      </w:pPr>
      <w:r>
        <w:t>Karar yayımı tarihinde yürürlüğe girmiştir.</w:t>
      </w:r>
    </w:p>
    <w:p w14:paraId="6317E196" w14:textId="6F2E267D" w:rsidR="00BE1F22" w:rsidRDefault="00BE1F22" w:rsidP="002D4B5D">
      <w:pPr>
        <w:jc w:val="both"/>
      </w:pPr>
      <w:r>
        <w:t>Gider Vergileri Kanunu’nun 34/5. maddesi gereğince konaklama vergisi oranı %2’dir. 11263 sayılı Karar ile 31.12.2026 tarihine kadar söz konusu oran %1 olarak belirlenmiştir.</w:t>
      </w:r>
    </w:p>
    <w:p w14:paraId="36D7B5C8" w14:textId="77777777" w:rsidR="0098686E" w:rsidRDefault="0098686E" w:rsidP="002D4B5D">
      <w:pPr>
        <w:jc w:val="both"/>
      </w:pPr>
    </w:p>
    <w:p w14:paraId="2E40132D" w14:textId="2AC522DA" w:rsidR="0098686E" w:rsidRPr="0098686E" w:rsidRDefault="0098686E" w:rsidP="002D4B5D">
      <w:pPr>
        <w:jc w:val="both"/>
        <w:rPr>
          <w:b/>
          <w:bCs/>
          <w:sz w:val="26"/>
          <w:szCs w:val="26"/>
        </w:rPr>
      </w:pPr>
      <w:r w:rsidRPr="0098686E">
        <w:rPr>
          <w:b/>
          <w:bCs/>
          <w:sz w:val="26"/>
          <w:szCs w:val="26"/>
        </w:rPr>
        <w:t>IV- 11274 SAYILI CUMHURBAŞKANI KARARI YAYIMLANMIŞTIR</w:t>
      </w:r>
    </w:p>
    <w:p w14:paraId="2040E6BE" w14:textId="2A07CAAF" w:rsidR="0098686E" w:rsidRDefault="0098686E" w:rsidP="0098686E">
      <w:pPr>
        <w:jc w:val="both"/>
      </w:pPr>
      <w:r>
        <w:t>01</w:t>
      </w:r>
      <w:r w:rsidRPr="00D806AB">
        <w:t>/</w:t>
      </w:r>
      <w:r>
        <w:t>05</w:t>
      </w:r>
      <w:r w:rsidRPr="00D806AB">
        <w:t>/20</w:t>
      </w:r>
      <w:r>
        <w:t>26</w:t>
      </w:r>
      <w:r w:rsidRPr="00D806AB">
        <w:t xml:space="preserve"> tarihli ve </w:t>
      </w:r>
      <w:r>
        <w:t>33240</w:t>
      </w:r>
      <w:r w:rsidRPr="00D806AB">
        <w:t xml:space="preserve"> sayılı Resmî </w:t>
      </w:r>
      <w:proofErr w:type="spellStart"/>
      <w:r w:rsidRPr="00D806AB">
        <w:t>Gazete’de</w:t>
      </w:r>
      <w:proofErr w:type="spellEnd"/>
      <w:r w:rsidRPr="00D806AB">
        <w:t xml:space="preserve"> yayımlanan </w:t>
      </w:r>
      <w:r>
        <w:t>11274 sayılı Cumhurbaşkanı Kararı ile;</w:t>
      </w:r>
    </w:p>
    <w:p w14:paraId="5DF15A69" w14:textId="0D72B503" w:rsidR="00086377" w:rsidRPr="00425C8E" w:rsidRDefault="0098686E" w:rsidP="00425C8E">
      <w:pPr>
        <w:shd w:val="clear" w:color="auto" w:fill="F2F2F2" w:themeFill="background1" w:themeFillShade="F2"/>
        <w:jc w:val="both"/>
        <w:rPr>
          <w:i/>
          <w:iCs/>
          <w:sz w:val="20"/>
          <w:szCs w:val="20"/>
        </w:rPr>
      </w:pPr>
      <w:r w:rsidRPr="00425C8E">
        <w:rPr>
          <w:i/>
          <w:iCs/>
          <w:sz w:val="20"/>
          <w:szCs w:val="20"/>
        </w:rPr>
        <w:t xml:space="preserve">“Ekli “İthalatta İlave Gümrük Vergisi Uygulanmasına İlişkin Kararda Değişiklik Yapılmasına Dair Kararda Değişiklik Yapılması Hakkındaki </w:t>
      </w:r>
      <w:proofErr w:type="spellStart"/>
      <w:r w:rsidRPr="00425C8E">
        <w:rPr>
          <w:i/>
          <w:iCs/>
          <w:sz w:val="20"/>
          <w:szCs w:val="20"/>
        </w:rPr>
        <w:t>Karar”ın</w:t>
      </w:r>
      <w:proofErr w:type="spellEnd"/>
      <w:r w:rsidRPr="00425C8E">
        <w:rPr>
          <w:i/>
          <w:iCs/>
          <w:sz w:val="20"/>
          <w:szCs w:val="20"/>
        </w:rPr>
        <w:t xml:space="preserve"> yürürlüğe konulmasına, </w:t>
      </w:r>
      <w:hyperlink r:id="rId7" w:history="1">
        <w:r w:rsidRPr="00425C8E">
          <w:rPr>
            <w:rStyle w:val="Kpr"/>
            <w:i/>
            <w:iCs/>
            <w:color w:val="auto"/>
            <w:sz w:val="20"/>
            <w:szCs w:val="20"/>
            <w:u w:val="none"/>
          </w:rPr>
          <w:t>1567 sayılı Kanunun</w:t>
        </w:r>
      </w:hyperlink>
      <w:r w:rsidRPr="00425C8E">
        <w:rPr>
          <w:i/>
          <w:iCs/>
          <w:sz w:val="20"/>
          <w:szCs w:val="20"/>
        </w:rPr>
        <w:t> 1’inci, </w:t>
      </w:r>
      <w:hyperlink r:id="rId8" w:history="1">
        <w:r w:rsidRPr="00425C8E">
          <w:rPr>
            <w:rStyle w:val="Kpr"/>
            <w:i/>
            <w:iCs/>
            <w:color w:val="auto"/>
            <w:sz w:val="20"/>
            <w:szCs w:val="20"/>
            <w:u w:val="none"/>
          </w:rPr>
          <w:t>474 sayılı Kanunun</w:t>
        </w:r>
      </w:hyperlink>
      <w:r w:rsidRPr="00425C8E">
        <w:rPr>
          <w:i/>
          <w:iCs/>
          <w:sz w:val="20"/>
          <w:szCs w:val="20"/>
        </w:rPr>
        <w:t> 2’nci, </w:t>
      </w:r>
      <w:hyperlink r:id="rId9" w:history="1">
        <w:r w:rsidRPr="00425C8E">
          <w:rPr>
            <w:rStyle w:val="Kpr"/>
            <w:i/>
            <w:iCs/>
            <w:color w:val="auto"/>
            <w:sz w:val="20"/>
            <w:szCs w:val="20"/>
            <w:u w:val="none"/>
          </w:rPr>
          <w:t>3283 sayılı Kanunun</w:t>
        </w:r>
      </w:hyperlink>
      <w:r w:rsidRPr="00425C8E">
        <w:rPr>
          <w:i/>
          <w:iCs/>
          <w:sz w:val="20"/>
          <w:szCs w:val="20"/>
        </w:rPr>
        <w:t> 2’nci, </w:t>
      </w:r>
      <w:hyperlink r:id="rId10" w:history="1">
        <w:r w:rsidRPr="00425C8E">
          <w:rPr>
            <w:rStyle w:val="Kpr"/>
            <w:i/>
            <w:iCs/>
            <w:color w:val="auto"/>
            <w:sz w:val="20"/>
            <w:szCs w:val="20"/>
            <w:u w:val="none"/>
          </w:rPr>
          <w:t>4458 sayılı Kanunun</w:t>
        </w:r>
      </w:hyperlink>
      <w:r w:rsidRPr="00425C8E">
        <w:rPr>
          <w:i/>
          <w:iCs/>
          <w:sz w:val="20"/>
          <w:szCs w:val="20"/>
        </w:rPr>
        <w:t> 16’ncı, 22’nci ve 55’inci maddeleri ile </w:t>
      </w:r>
      <w:hyperlink r:id="rId11" w:history="1">
        <w:r w:rsidRPr="00425C8E">
          <w:rPr>
            <w:rStyle w:val="Kpr"/>
            <w:i/>
            <w:iCs/>
            <w:color w:val="auto"/>
            <w:sz w:val="20"/>
            <w:szCs w:val="20"/>
            <w:u w:val="none"/>
          </w:rPr>
          <w:t>2976 sayılı Kanun</w:t>
        </w:r>
      </w:hyperlink>
      <w:r w:rsidRPr="00425C8E">
        <w:rPr>
          <w:i/>
          <w:iCs/>
          <w:sz w:val="20"/>
          <w:szCs w:val="20"/>
        </w:rPr>
        <w:t> hükümleri gereğince karar verilmiştir.</w:t>
      </w:r>
    </w:p>
    <w:p w14:paraId="2AAEE953" w14:textId="2A59D4E5" w:rsidR="00425C8E" w:rsidRPr="00425C8E" w:rsidRDefault="00425C8E" w:rsidP="002D4B5D">
      <w:pPr>
        <w:jc w:val="both"/>
      </w:pPr>
      <w:r w:rsidRPr="00425C8E">
        <w:t>Ekli Karar aynen aşağıdaki gibidir:</w:t>
      </w:r>
    </w:p>
    <w:p w14:paraId="06D675AC" w14:textId="487A9FE1" w:rsidR="0098686E" w:rsidRPr="00425C8E" w:rsidRDefault="00425C8E" w:rsidP="00425C8E">
      <w:pPr>
        <w:shd w:val="clear" w:color="auto" w:fill="F2F2F2" w:themeFill="background1" w:themeFillShade="F2"/>
        <w:jc w:val="both"/>
        <w:rPr>
          <w:i/>
          <w:iCs/>
          <w:sz w:val="20"/>
          <w:szCs w:val="20"/>
        </w:rPr>
      </w:pPr>
      <w:r w:rsidRPr="00425C8E">
        <w:rPr>
          <w:b/>
          <w:bCs/>
          <w:i/>
          <w:iCs/>
          <w:sz w:val="20"/>
          <w:szCs w:val="20"/>
        </w:rPr>
        <w:t>“</w:t>
      </w:r>
      <w:r w:rsidR="0098686E" w:rsidRPr="00425C8E">
        <w:rPr>
          <w:b/>
          <w:bCs/>
          <w:i/>
          <w:iCs/>
          <w:sz w:val="20"/>
          <w:szCs w:val="20"/>
        </w:rPr>
        <w:t>MADDE 1–</w:t>
      </w:r>
      <w:r w:rsidR="0098686E" w:rsidRPr="00425C8E">
        <w:rPr>
          <w:i/>
          <w:iCs/>
          <w:sz w:val="20"/>
          <w:szCs w:val="20"/>
        </w:rPr>
        <w:t xml:space="preserve"> 9/1/2023 tarihli ve 6658 sayılı Cumhurbaşkanı Kararı ile yürürlüğe konulan </w:t>
      </w:r>
      <w:hyperlink r:id="rId12" w:history="1">
        <w:r w:rsidR="0098686E" w:rsidRPr="00425C8E">
          <w:rPr>
            <w:rStyle w:val="Kpr"/>
            <w:i/>
            <w:iCs/>
            <w:color w:val="auto"/>
            <w:sz w:val="20"/>
            <w:szCs w:val="20"/>
            <w:u w:val="none"/>
          </w:rPr>
          <w:t>İthalatta İlave Gümrük Vergisi Uygulanmasına İlişkin Kararda Değişiklik Yapılmasına Dair Kararın</w:t>
        </w:r>
      </w:hyperlink>
      <w:r w:rsidR="0098686E" w:rsidRPr="00425C8E">
        <w:rPr>
          <w:i/>
          <w:iCs/>
          <w:sz w:val="20"/>
          <w:szCs w:val="20"/>
        </w:rPr>
        <w:t> 2</w:t>
      </w:r>
      <w:r w:rsidRPr="00425C8E">
        <w:rPr>
          <w:i/>
          <w:iCs/>
          <w:sz w:val="20"/>
          <w:szCs w:val="20"/>
        </w:rPr>
        <w:t>’</w:t>
      </w:r>
      <w:r w:rsidR="0098686E" w:rsidRPr="00425C8E">
        <w:rPr>
          <w:i/>
          <w:iCs/>
          <w:sz w:val="20"/>
          <w:szCs w:val="20"/>
        </w:rPr>
        <w:t>nci maddesi aşağıdaki şekilde yeniden düzenlenmiştir.</w:t>
      </w:r>
    </w:p>
    <w:p w14:paraId="06E8419E" w14:textId="08A70043" w:rsidR="0098686E" w:rsidRPr="00425C8E" w:rsidRDefault="0098686E" w:rsidP="00425C8E">
      <w:pPr>
        <w:shd w:val="clear" w:color="auto" w:fill="F2F2F2" w:themeFill="background1" w:themeFillShade="F2"/>
        <w:jc w:val="both"/>
        <w:rPr>
          <w:i/>
          <w:iCs/>
          <w:sz w:val="20"/>
          <w:szCs w:val="20"/>
        </w:rPr>
      </w:pPr>
      <w:r w:rsidRPr="00425C8E">
        <w:rPr>
          <w:i/>
          <w:iCs/>
          <w:sz w:val="20"/>
          <w:szCs w:val="20"/>
        </w:rPr>
        <w:t>MADDE 2- Bu Karar yayımı tarihinde yürürlüğe girer.”</w:t>
      </w:r>
    </w:p>
    <w:p w14:paraId="1729F9D5" w14:textId="77777777" w:rsidR="0098686E" w:rsidRPr="00425C8E" w:rsidRDefault="0098686E" w:rsidP="00425C8E">
      <w:pPr>
        <w:shd w:val="clear" w:color="auto" w:fill="F2F2F2" w:themeFill="background1" w:themeFillShade="F2"/>
        <w:jc w:val="both"/>
        <w:rPr>
          <w:i/>
          <w:iCs/>
          <w:sz w:val="20"/>
          <w:szCs w:val="20"/>
        </w:rPr>
      </w:pPr>
      <w:r w:rsidRPr="00425C8E">
        <w:rPr>
          <w:b/>
          <w:bCs/>
          <w:i/>
          <w:iCs/>
          <w:sz w:val="20"/>
          <w:szCs w:val="20"/>
        </w:rPr>
        <w:t>MADDE 2-</w:t>
      </w:r>
      <w:r w:rsidRPr="00425C8E">
        <w:rPr>
          <w:i/>
          <w:iCs/>
          <w:sz w:val="20"/>
          <w:szCs w:val="20"/>
        </w:rPr>
        <w:t> Bu Karar yayımı tarihinde yürürlüğe girer.</w:t>
      </w:r>
    </w:p>
    <w:p w14:paraId="40621308" w14:textId="795EEC55" w:rsidR="0098686E" w:rsidRPr="00425C8E" w:rsidRDefault="0098686E" w:rsidP="00425C8E">
      <w:pPr>
        <w:shd w:val="clear" w:color="auto" w:fill="F2F2F2" w:themeFill="background1" w:themeFillShade="F2"/>
        <w:jc w:val="both"/>
        <w:rPr>
          <w:i/>
          <w:iCs/>
          <w:sz w:val="20"/>
          <w:szCs w:val="20"/>
        </w:rPr>
      </w:pPr>
      <w:r w:rsidRPr="00425C8E">
        <w:rPr>
          <w:b/>
          <w:bCs/>
          <w:i/>
          <w:iCs/>
          <w:sz w:val="20"/>
          <w:szCs w:val="20"/>
        </w:rPr>
        <w:t>MADDE 3</w:t>
      </w:r>
      <w:r w:rsidRPr="00425C8E">
        <w:rPr>
          <w:i/>
          <w:iCs/>
          <w:sz w:val="20"/>
          <w:szCs w:val="20"/>
        </w:rPr>
        <w:t>– Bu Karar hükümlerini Ticaret Bakanı yürütür.</w:t>
      </w:r>
      <w:r w:rsidR="00425C8E" w:rsidRPr="00425C8E">
        <w:rPr>
          <w:i/>
          <w:iCs/>
          <w:sz w:val="20"/>
          <w:szCs w:val="20"/>
        </w:rPr>
        <w:t>”</w:t>
      </w:r>
    </w:p>
    <w:p w14:paraId="653DD5DA" w14:textId="0F0807A6" w:rsidR="0098686E" w:rsidRPr="00425C8E" w:rsidRDefault="00425C8E" w:rsidP="002D4B5D">
      <w:pPr>
        <w:jc w:val="both"/>
        <w:rPr>
          <w:b/>
          <w:bCs/>
        </w:rPr>
      </w:pPr>
      <w:r>
        <w:t xml:space="preserve">6658 sayılı Cumhurbaşkanı Kararı’nın 2. maddesinde yürürlük tarihi, </w:t>
      </w:r>
      <w:r w:rsidRPr="00425C8E">
        <w:rPr>
          <w:b/>
          <w:bCs/>
        </w:rPr>
        <w:t>“01.01.2023 tarihinden geçerli olmak üzere, yayımı tarihinde yürürlüğe girer”</w:t>
      </w:r>
      <w:r>
        <w:t xml:space="preserve"> şeklinde düzenlenmişken, yapılan değişiklik ile söz konusu kararın yayımı tarihi olan </w:t>
      </w:r>
      <w:r w:rsidR="00CF714C">
        <w:rPr>
          <w:b/>
          <w:bCs/>
        </w:rPr>
        <w:t>09</w:t>
      </w:r>
      <w:r w:rsidRPr="00425C8E">
        <w:rPr>
          <w:b/>
          <w:bCs/>
        </w:rPr>
        <w:t>.01.2023 tarihinde yürürlüğe girmesine karar verilmiştir.</w:t>
      </w:r>
    </w:p>
    <w:p w14:paraId="0467D6E7" w14:textId="04D5BF57" w:rsidR="0002735A" w:rsidRDefault="00425C8E" w:rsidP="002D4B5D">
      <w:pPr>
        <w:jc w:val="both"/>
      </w:pPr>
      <w:r>
        <w:lastRenderedPageBreak/>
        <w:t xml:space="preserve">10.01.2023 tarihli ve 32069 sayılı Resmî </w:t>
      </w:r>
      <w:proofErr w:type="spellStart"/>
      <w:r>
        <w:t>Gazete’de</w:t>
      </w:r>
      <w:proofErr w:type="spellEnd"/>
      <w:r>
        <w:t xml:space="preserve"> yayımlanan 6658 sayılı Cumhurbaşkanı Kararı’nda yapılan değişiklik aşağıdaki gibidir:</w:t>
      </w:r>
    </w:p>
    <w:p w14:paraId="4B5AB7FC" w14:textId="47240ABD" w:rsidR="00425C8E" w:rsidRPr="00425C8E" w:rsidRDefault="00425C8E" w:rsidP="00425C8E">
      <w:pPr>
        <w:shd w:val="clear" w:color="auto" w:fill="F2F2F2" w:themeFill="background1" w:themeFillShade="F2"/>
        <w:jc w:val="both"/>
        <w:rPr>
          <w:i/>
          <w:iCs/>
          <w:sz w:val="20"/>
          <w:szCs w:val="20"/>
        </w:rPr>
      </w:pPr>
      <w:r>
        <w:rPr>
          <w:b/>
          <w:bCs/>
          <w:i/>
          <w:iCs/>
          <w:sz w:val="20"/>
          <w:szCs w:val="20"/>
        </w:rPr>
        <w:t>“</w:t>
      </w:r>
      <w:r w:rsidRPr="00425C8E">
        <w:rPr>
          <w:b/>
          <w:bCs/>
          <w:i/>
          <w:iCs/>
          <w:sz w:val="20"/>
          <w:szCs w:val="20"/>
        </w:rPr>
        <w:t>MADDE 1</w:t>
      </w:r>
      <w:r w:rsidRPr="00425C8E">
        <w:rPr>
          <w:i/>
          <w:iCs/>
          <w:sz w:val="20"/>
          <w:szCs w:val="20"/>
        </w:rPr>
        <w:t>– 31/12/2020 tarihli ve 3351 sayılı Cumhurbaşkanı Kararı ile yürürlüğe konulan </w:t>
      </w:r>
      <w:hyperlink r:id="rId13" w:history="1">
        <w:r w:rsidRPr="00425C8E">
          <w:rPr>
            <w:rStyle w:val="Kpr"/>
            <w:i/>
            <w:iCs/>
            <w:color w:val="auto"/>
            <w:sz w:val="20"/>
            <w:szCs w:val="20"/>
            <w:u w:val="none"/>
          </w:rPr>
          <w:t>İthalatta İlave Gümrük Vergisi Uygulanmasına İlişkin Kararın</w:t>
        </w:r>
      </w:hyperlink>
      <w:r w:rsidRPr="00425C8E">
        <w:rPr>
          <w:i/>
          <w:iCs/>
          <w:sz w:val="20"/>
          <w:szCs w:val="20"/>
        </w:rPr>
        <w:t> 4’üncü maddesinin altıncı fıkrası aşağıdaki şekilde değiştirilmiştir.</w:t>
      </w:r>
    </w:p>
    <w:p w14:paraId="54B9F67F" w14:textId="77777777" w:rsidR="00425C8E" w:rsidRPr="00425C8E" w:rsidRDefault="00425C8E" w:rsidP="00425C8E">
      <w:pPr>
        <w:shd w:val="clear" w:color="auto" w:fill="F2F2F2" w:themeFill="background1" w:themeFillShade="F2"/>
        <w:jc w:val="both"/>
        <w:rPr>
          <w:b/>
          <w:bCs/>
          <w:i/>
          <w:iCs/>
          <w:sz w:val="20"/>
          <w:szCs w:val="20"/>
        </w:rPr>
      </w:pPr>
      <w:r w:rsidRPr="00425C8E">
        <w:rPr>
          <w:b/>
          <w:bCs/>
          <w:i/>
          <w:iCs/>
          <w:sz w:val="20"/>
          <w:szCs w:val="20"/>
        </w:rPr>
        <w:t>(6) Yatırım teşvik belgesi kapsamında gümrük vergisi muafiyetinden yararlanılarak gerçekleştirilen ithalatta ilave gümrük vergisi uygulanmaz.”</w:t>
      </w:r>
    </w:p>
    <w:p w14:paraId="7D324092" w14:textId="751CE2F8" w:rsidR="00425C8E" w:rsidRPr="00425C8E" w:rsidRDefault="00425C8E" w:rsidP="00425C8E">
      <w:pPr>
        <w:shd w:val="clear" w:color="auto" w:fill="F2F2F2" w:themeFill="background1" w:themeFillShade="F2"/>
        <w:jc w:val="both"/>
        <w:rPr>
          <w:i/>
          <w:iCs/>
          <w:sz w:val="20"/>
          <w:szCs w:val="20"/>
        </w:rPr>
      </w:pPr>
      <w:r w:rsidRPr="00425C8E">
        <w:rPr>
          <w:i/>
          <w:iCs/>
          <w:sz w:val="20"/>
          <w:szCs w:val="20"/>
        </w:rPr>
        <w:t>GEÇİCİ MADDE 1- 1 inci madde ile yapılan değişiklik, 1/1/2023 tarihinden önce düzenlenen yatırım teşvik belgelerine de uygulanır.”</w:t>
      </w:r>
    </w:p>
    <w:p w14:paraId="540C1E3C" w14:textId="4C463319" w:rsidR="00425C8E" w:rsidRDefault="008E0FAE" w:rsidP="00425C8E">
      <w:pPr>
        <w:jc w:val="both"/>
      </w:pPr>
      <w:r>
        <w:t xml:space="preserve">11274 </w:t>
      </w:r>
      <w:r w:rsidR="00F073EB">
        <w:t>s</w:t>
      </w:r>
      <w:r>
        <w:t>ayılı Cumhurbaşkanı Kararı ile uygulamada nadiren görülebilecek şekilde, geçmişe yönelik düzenleme yapılarak</w:t>
      </w:r>
      <w:r w:rsidR="004C6B70">
        <w:t>,</w:t>
      </w:r>
      <w:r>
        <w:t xml:space="preserve"> 6658 sayılı Cumhurbaşkanı Kararı’nın uygulanma tarihi 01.01.2023 tarihi iken, 0</w:t>
      </w:r>
      <w:r w:rsidR="004C6B70">
        <w:t>9</w:t>
      </w:r>
      <w:r>
        <w:t>.01.2023 tarihi olarak değiştirilmiştir.</w:t>
      </w:r>
      <w:r w:rsidR="004C6B70">
        <w:t xml:space="preserve"> Bununla birlikte değişiklik 11274 sayılı Cumhurbaşkanı Kararı’nın yayım tarihi olan 01.05.2026 tarihinde yürürlüğe girmiştir. Dolayısıyla, geçmişte 01.01.2023-09.01.2023 tarihleri arasında gerçekleştirilen ithalat için yararlanılan ilave gümrük vergisi istisnası için bir düzeltim ve yaptırım uygulanması mümkün değildir. </w:t>
      </w:r>
    </w:p>
    <w:p w14:paraId="21A9AD35" w14:textId="77777777" w:rsidR="008842BB" w:rsidRDefault="008842BB" w:rsidP="00425C8E">
      <w:pPr>
        <w:jc w:val="both"/>
      </w:pPr>
    </w:p>
    <w:p w14:paraId="145DA681" w14:textId="7A6866CB" w:rsidR="008842BB" w:rsidRPr="008842BB" w:rsidRDefault="008842BB" w:rsidP="008842BB">
      <w:pPr>
        <w:jc w:val="both"/>
        <w:rPr>
          <w:b/>
          <w:bCs/>
          <w:sz w:val="26"/>
          <w:szCs w:val="26"/>
        </w:rPr>
      </w:pPr>
      <w:r w:rsidRPr="008842BB">
        <w:rPr>
          <w:b/>
          <w:bCs/>
          <w:sz w:val="26"/>
          <w:szCs w:val="26"/>
        </w:rPr>
        <w:t>V-</w:t>
      </w:r>
      <w:r w:rsidRPr="008842BB">
        <w:rPr>
          <w:sz w:val="26"/>
          <w:szCs w:val="26"/>
        </w:rPr>
        <w:t xml:space="preserve"> </w:t>
      </w:r>
      <w:r w:rsidRPr="008842BB">
        <w:rPr>
          <w:b/>
          <w:bCs/>
          <w:sz w:val="26"/>
          <w:szCs w:val="26"/>
        </w:rPr>
        <w:t xml:space="preserve">FİRMALARIN YURT DIŞI KAYNAKLI DÖVİZLERİNİN TÜRK LİRASINA DÖNÜŞÜMÜNÜN DESTEKLENMESİ HAKKINDA TEBLİĞ (SAYI: 2023/5)’DE DEĞİŞİKLİK YAPILMASINA DAİR 2026/8 SAYILI TEBLİĞ YAYIMLANMIŞTIR </w:t>
      </w:r>
    </w:p>
    <w:p w14:paraId="34EB735A" w14:textId="732D4935" w:rsidR="008842BB" w:rsidRDefault="00BC43A5" w:rsidP="008842BB">
      <w:pPr>
        <w:jc w:val="both"/>
      </w:pPr>
      <w:r w:rsidRPr="00BC43A5">
        <w:t>Firmaların Yurt Dışı Kaynaklı Dövizlerinin Türk Lirasına Dönüşümünün Desteklenmesi Hakkında Tebliğ (Sayı: 2023/5)’</w:t>
      </w:r>
      <w:r>
        <w:t>d</w:t>
      </w:r>
      <w:r w:rsidRPr="00BC43A5">
        <w:t>e Değişiklik Yapılmasına Dair 2026/8 Sayılı Tebliğ</w:t>
      </w:r>
      <w:r>
        <w:t>,</w:t>
      </w:r>
      <w:r w:rsidRPr="008842BB">
        <w:rPr>
          <w:b/>
          <w:bCs/>
          <w:sz w:val="26"/>
          <w:szCs w:val="26"/>
        </w:rPr>
        <w:t xml:space="preserve"> </w:t>
      </w:r>
      <w:r w:rsidR="008842BB">
        <w:t>01</w:t>
      </w:r>
      <w:r w:rsidR="008842BB" w:rsidRPr="00D806AB">
        <w:t>/</w:t>
      </w:r>
      <w:r w:rsidR="008842BB">
        <w:t>05</w:t>
      </w:r>
      <w:r w:rsidR="008842BB" w:rsidRPr="00D806AB">
        <w:t>/20</w:t>
      </w:r>
      <w:r w:rsidR="008842BB">
        <w:t>26</w:t>
      </w:r>
      <w:r w:rsidR="008842BB" w:rsidRPr="00D806AB">
        <w:t xml:space="preserve"> tarihli ve </w:t>
      </w:r>
      <w:r w:rsidR="008842BB">
        <w:t>33240</w:t>
      </w:r>
      <w:r w:rsidR="008842BB" w:rsidRPr="00D806AB">
        <w:t xml:space="preserve"> sayılı Resmî </w:t>
      </w:r>
      <w:proofErr w:type="spellStart"/>
      <w:r w:rsidR="008842BB" w:rsidRPr="00D806AB">
        <w:t>Gazete’de</w:t>
      </w:r>
      <w:proofErr w:type="spellEnd"/>
      <w:r w:rsidR="008842BB" w:rsidRPr="00D806AB">
        <w:t xml:space="preserve"> yayımlan</w:t>
      </w:r>
      <w:r>
        <w:t>mıştır.</w:t>
      </w:r>
    </w:p>
    <w:p w14:paraId="5E127FEC" w14:textId="0DE20D18" w:rsidR="00BC43A5" w:rsidRDefault="00BC43A5" w:rsidP="008842BB">
      <w:pPr>
        <w:jc w:val="both"/>
      </w:pPr>
      <w:r>
        <w:t>Yayımı tarihinde yürürlüğe giren söz konusu Tebliğ ile;</w:t>
      </w:r>
    </w:p>
    <w:p w14:paraId="58DA2B36" w14:textId="33550E9F" w:rsidR="00BC43A5" w:rsidRDefault="00BC43A5" w:rsidP="008842BB">
      <w:pPr>
        <w:jc w:val="both"/>
      </w:pPr>
      <w:r>
        <w:t>“</w:t>
      </w:r>
      <w:r w:rsidRPr="00BC43A5">
        <w:t xml:space="preserve">26/1/2023 tarihli ve 32085 sayılı Resmî </w:t>
      </w:r>
      <w:proofErr w:type="spellStart"/>
      <w:r w:rsidRPr="00BC43A5">
        <w:t>Gazete’de</w:t>
      </w:r>
      <w:proofErr w:type="spellEnd"/>
      <w:r w:rsidRPr="00BC43A5">
        <w:t xml:space="preserve"> yayımlanan Firmaların Yurt Dışı Kaynaklı Dövizlerinin Türk Lirasına Dönüşümünün Desteklenmesi Hakkında Tebliğ (Sayı: 2023/5)’in geçici 1</w:t>
      </w:r>
      <w:r>
        <w:t>’</w:t>
      </w:r>
      <w:r w:rsidRPr="00BC43A5">
        <w:t>inci maddesinin birinci fıkrasında yer alan “30/4/2026” ibaresi “31/7/2026” şeklinde değiştirilmiştir.</w:t>
      </w:r>
      <w:r>
        <w:t>”</w:t>
      </w:r>
    </w:p>
    <w:p w14:paraId="6FF5CE25" w14:textId="4D73FFE2" w:rsidR="00BC43A5" w:rsidRDefault="00BC43A5" w:rsidP="008842BB">
      <w:pPr>
        <w:jc w:val="both"/>
      </w:pPr>
      <w:r w:rsidRPr="00BC43A5">
        <w:t>Firmaların Yurt Dışı Kaynaklı Dövizlerinin Türk Lirasına Dönüşümünün Desteklenmesi Hakkında Tebliğ (Sayı: 2023/5)’in geçici 1</w:t>
      </w:r>
      <w:r>
        <w:t>’</w:t>
      </w:r>
      <w:r w:rsidRPr="00BC43A5">
        <w:t>inci maddesi</w:t>
      </w:r>
      <w:r>
        <w:t>nin değişiklik sonrası son hali aşağıdaki gibidir:</w:t>
      </w:r>
    </w:p>
    <w:p w14:paraId="5281D31D" w14:textId="34038FDB" w:rsidR="00BC43A5" w:rsidRPr="00BC43A5" w:rsidRDefault="00BC43A5" w:rsidP="00BC43A5">
      <w:pPr>
        <w:shd w:val="clear" w:color="auto" w:fill="F2F2F2" w:themeFill="background1" w:themeFillShade="F2"/>
        <w:jc w:val="both"/>
        <w:rPr>
          <w:i/>
          <w:iCs/>
          <w:sz w:val="20"/>
          <w:szCs w:val="20"/>
        </w:rPr>
      </w:pPr>
      <w:r w:rsidRPr="00BC43A5">
        <w:rPr>
          <w:i/>
          <w:iCs/>
          <w:sz w:val="20"/>
          <w:szCs w:val="20"/>
        </w:rPr>
        <w:t>“</w:t>
      </w:r>
      <w:r w:rsidRPr="00BC43A5">
        <w:rPr>
          <w:b/>
          <w:bCs/>
          <w:i/>
          <w:iCs/>
          <w:sz w:val="20"/>
          <w:szCs w:val="20"/>
        </w:rPr>
        <w:t>GEÇİCİ MADDE 1- </w:t>
      </w:r>
    </w:p>
    <w:p w14:paraId="6215B6B2" w14:textId="06FA7827" w:rsidR="00BC43A5" w:rsidRPr="00BC43A5" w:rsidRDefault="00BC43A5" w:rsidP="00BC43A5">
      <w:pPr>
        <w:shd w:val="clear" w:color="auto" w:fill="F2F2F2" w:themeFill="background1" w:themeFillShade="F2"/>
        <w:jc w:val="both"/>
        <w:rPr>
          <w:i/>
          <w:iCs/>
          <w:sz w:val="20"/>
          <w:szCs w:val="20"/>
        </w:rPr>
      </w:pPr>
      <w:r w:rsidRPr="00BC43A5">
        <w:rPr>
          <w:i/>
          <w:iCs/>
          <w:sz w:val="20"/>
          <w:szCs w:val="20"/>
        </w:rPr>
        <w:t>(1) Bu Tebliğin 4’üncü maddesinin birinci fıkrasında yüzde 2 olarak belirlenmiş olan döviz dönüşüm desteği oranı bu maddenin yürürlüğe girdiği tarihten </w:t>
      </w:r>
      <w:r w:rsidRPr="00BC43A5">
        <w:rPr>
          <w:b/>
          <w:bCs/>
          <w:i/>
          <w:iCs/>
          <w:sz w:val="20"/>
          <w:szCs w:val="20"/>
          <w:u w:val="single"/>
        </w:rPr>
        <w:t>31/7/2026</w:t>
      </w:r>
      <w:r w:rsidRPr="00BC43A5">
        <w:rPr>
          <w:b/>
          <w:bCs/>
          <w:i/>
          <w:iCs/>
          <w:sz w:val="20"/>
          <w:szCs w:val="20"/>
        </w:rPr>
        <w:t> tarihine kadar</w:t>
      </w:r>
      <w:r w:rsidRPr="00BC43A5">
        <w:rPr>
          <w:i/>
          <w:iCs/>
          <w:sz w:val="20"/>
          <w:szCs w:val="20"/>
        </w:rPr>
        <w:t xml:space="preserve"> (bu tarih dahil) yüzde 3 olarak uygulanır.”</w:t>
      </w:r>
    </w:p>
    <w:p w14:paraId="39ECBD12" w14:textId="16A20DE5" w:rsidR="00BC43A5" w:rsidRDefault="00BC43A5" w:rsidP="00BC43A5">
      <w:pPr>
        <w:jc w:val="both"/>
      </w:pPr>
      <w:r w:rsidRPr="00BC43A5">
        <w:t>Firmaların Yurt Dışı Kaynaklı Dövizlerinin Türk Lirasına</w:t>
      </w:r>
      <w:r>
        <w:t xml:space="preserve"> </w:t>
      </w:r>
      <w:r w:rsidRPr="00BC43A5">
        <w:t>Dönüşümünün Desteklenmesi</w:t>
      </w:r>
      <w:r>
        <w:t xml:space="preserve"> </w:t>
      </w:r>
      <w:r w:rsidRPr="00BC43A5">
        <w:t xml:space="preserve">Hakkında </w:t>
      </w:r>
      <w:r>
        <w:t xml:space="preserve">2023/5 Sayılı </w:t>
      </w:r>
      <w:r w:rsidRPr="00BC43A5">
        <w:t>Tebliğ</w:t>
      </w:r>
      <w:r>
        <w:t>’in atıf yapılan 4. maddesinin 1. fıkrası aşağıdaki gibidir:</w:t>
      </w:r>
    </w:p>
    <w:p w14:paraId="1C4EC140" w14:textId="11C0CA9C" w:rsidR="00BC43A5" w:rsidRPr="00BC43A5" w:rsidRDefault="00BC43A5" w:rsidP="00BC43A5">
      <w:pPr>
        <w:shd w:val="clear" w:color="auto" w:fill="F2F2F2" w:themeFill="background1" w:themeFillShade="F2"/>
        <w:jc w:val="both"/>
        <w:rPr>
          <w:i/>
          <w:iCs/>
          <w:sz w:val="20"/>
          <w:szCs w:val="20"/>
        </w:rPr>
      </w:pPr>
      <w:r w:rsidRPr="00BC43A5">
        <w:rPr>
          <w:i/>
          <w:iCs/>
          <w:sz w:val="20"/>
          <w:szCs w:val="20"/>
        </w:rPr>
        <w:t>“</w:t>
      </w:r>
      <w:r w:rsidRPr="00BC43A5">
        <w:rPr>
          <w:b/>
          <w:bCs/>
          <w:i/>
          <w:iCs/>
          <w:sz w:val="20"/>
          <w:szCs w:val="20"/>
        </w:rPr>
        <w:t>Yurt dışı kaynaklı dövizlerin Merkez Bankası’na satılmasında döviz dönüşüm desteği sağlanması</w:t>
      </w:r>
    </w:p>
    <w:p w14:paraId="14586A93" w14:textId="288EA935" w:rsidR="00BC43A5" w:rsidRPr="00BC43A5" w:rsidRDefault="00BC43A5" w:rsidP="00BC43A5">
      <w:pPr>
        <w:shd w:val="clear" w:color="auto" w:fill="F2F2F2" w:themeFill="background1" w:themeFillShade="F2"/>
        <w:jc w:val="both"/>
        <w:rPr>
          <w:i/>
          <w:iCs/>
          <w:sz w:val="20"/>
          <w:szCs w:val="20"/>
        </w:rPr>
      </w:pPr>
      <w:r w:rsidRPr="00BC43A5">
        <w:rPr>
          <w:b/>
          <w:bCs/>
          <w:i/>
          <w:iCs/>
          <w:sz w:val="20"/>
          <w:szCs w:val="20"/>
        </w:rPr>
        <w:t>MADDE 4-</w:t>
      </w:r>
      <w:r w:rsidRPr="00BC43A5">
        <w:rPr>
          <w:i/>
          <w:iCs/>
          <w:sz w:val="20"/>
          <w:szCs w:val="20"/>
        </w:rPr>
        <w:t xml:space="preserve"> (1) Firmaların yurt dışı kaynaklı dövizlerinin banka aracılığıyla Merkez Bankasına satışı sırasında, Merkez Bankasınca belirlenecek süre boyunca döviz alımı yapmama taahhüdünde bulunulması şartıyla, taahhüt </w:t>
      </w:r>
      <w:r w:rsidRPr="00BC43A5">
        <w:rPr>
          <w:i/>
          <w:iCs/>
          <w:sz w:val="20"/>
          <w:szCs w:val="20"/>
        </w:rPr>
        <w:lastRenderedPageBreak/>
        <w:t>sahibi firmalara dönüşüm kuru üzerinden Türk lirasına çevrilen tutarın yüzde 2’si kadar döviz dönüşüm desteği ödenir.”</w:t>
      </w:r>
    </w:p>
    <w:p w14:paraId="1B02C2E1" w14:textId="0A9060EC" w:rsidR="008842BB" w:rsidRPr="008842BB" w:rsidRDefault="00BC43A5" w:rsidP="00BC43A5">
      <w:pPr>
        <w:shd w:val="clear" w:color="auto" w:fill="FFFFFF" w:themeFill="background1"/>
        <w:jc w:val="both"/>
        <w:rPr>
          <w:b/>
          <w:bCs/>
        </w:rPr>
      </w:pPr>
      <w:r w:rsidRPr="00BC43A5">
        <w:t>Firmaların Yurt Dışı Kaynaklı Dövizlerinin Türk Lirasına Dönüşümünün Desteklenmesi Hakkında Tebliğ (Sayı: 2023/5)’</w:t>
      </w:r>
      <w:r>
        <w:t>d</w:t>
      </w:r>
      <w:r w:rsidRPr="00BC43A5">
        <w:t>e Değişiklik Yapılmasına Dair 2026/8 Sayılı Tebliğ</w:t>
      </w:r>
      <w:r>
        <w:t xml:space="preserve"> ile yapılan düzenleme gereğince, 31/07/2026 tarihine kadar, </w:t>
      </w:r>
      <w:r w:rsidRPr="00BC43A5">
        <w:t>“Firmaların yurt dışı kaynaklı dövizlerinin banka aracılığıyla Merkez Bankası</w:t>
      </w:r>
      <w:r>
        <w:t>’</w:t>
      </w:r>
      <w:r w:rsidRPr="00BC43A5">
        <w:t>na satışı sırasında, Merkez Bankası</w:t>
      </w:r>
      <w:r>
        <w:t>’</w:t>
      </w:r>
      <w:r w:rsidRPr="00BC43A5">
        <w:t xml:space="preserve">nca belirlenecek süre boyunca döviz alımı yapmama taahhüdünde bulunulması şartıyla, taahhüt sahibi firmalara dönüşüm kuru üzerinden Türk lirasına çevrilen tutarın yüzde </w:t>
      </w:r>
      <w:r>
        <w:t>3</w:t>
      </w:r>
      <w:r w:rsidRPr="00BC43A5">
        <w:t>’</w:t>
      </w:r>
      <w:r>
        <w:t>ü</w:t>
      </w:r>
      <w:r w:rsidRPr="00BC43A5">
        <w:t xml:space="preserve"> kadar döviz dönüşüm desteği ödenir.”</w:t>
      </w:r>
    </w:p>
    <w:sectPr w:rsidR="008842BB" w:rsidRPr="008842BB">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123A2" w14:textId="77777777" w:rsidR="00301B19" w:rsidRDefault="00301B19" w:rsidP="007003D0">
      <w:pPr>
        <w:spacing w:after="0" w:line="240" w:lineRule="auto"/>
      </w:pPr>
      <w:r>
        <w:separator/>
      </w:r>
    </w:p>
  </w:endnote>
  <w:endnote w:type="continuationSeparator" w:id="0">
    <w:p w14:paraId="7B0F36E8" w14:textId="77777777" w:rsidR="00301B19" w:rsidRDefault="00301B19" w:rsidP="00700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6919061"/>
      <w:docPartObj>
        <w:docPartGallery w:val="Page Numbers (Bottom of Page)"/>
        <w:docPartUnique/>
      </w:docPartObj>
    </w:sdtPr>
    <w:sdtEndPr/>
    <w:sdtContent>
      <w:p w14:paraId="0D799580" w14:textId="11F84624" w:rsidR="0082469A" w:rsidRDefault="0082469A">
        <w:pPr>
          <w:pStyle w:val="AltBilgi"/>
          <w:jc w:val="right"/>
        </w:pPr>
        <w:r>
          <w:fldChar w:fldCharType="begin"/>
        </w:r>
        <w:r>
          <w:instrText>PAGE   \* MERGEFORMAT</w:instrText>
        </w:r>
        <w:r>
          <w:fldChar w:fldCharType="separate"/>
        </w:r>
        <w:r>
          <w:t>2</w:t>
        </w:r>
        <w:r>
          <w:fldChar w:fldCharType="end"/>
        </w:r>
      </w:p>
    </w:sdtContent>
  </w:sdt>
  <w:p w14:paraId="2A465CD8" w14:textId="77777777" w:rsidR="007003D0" w:rsidRDefault="007003D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CFB7E" w14:textId="77777777" w:rsidR="00301B19" w:rsidRDefault="00301B19" w:rsidP="007003D0">
      <w:pPr>
        <w:spacing w:after="0" w:line="240" w:lineRule="auto"/>
      </w:pPr>
      <w:r>
        <w:separator/>
      </w:r>
    </w:p>
  </w:footnote>
  <w:footnote w:type="continuationSeparator" w:id="0">
    <w:p w14:paraId="69EBA981" w14:textId="77777777" w:rsidR="00301B19" w:rsidRDefault="00301B19" w:rsidP="007003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MON_1812315451"/>
  <w:bookmarkEnd w:id="0"/>
  <w:p w14:paraId="7B358A2D" w14:textId="4F6D1AE7" w:rsidR="00F179E6" w:rsidRDefault="00F179E6">
    <w:pPr>
      <w:pStyle w:val="stBilgi"/>
    </w:pPr>
    <w:r w:rsidRPr="00F22779">
      <w:rPr>
        <w:b/>
        <w:bCs/>
      </w:rPr>
      <w:object w:dxaOrig="9042" w:dyaOrig="1927" w14:anchorId="19C902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pt;height:96.55pt">
          <v:imagedata r:id="rId1" o:title=""/>
        </v:shape>
        <o:OLEObject Type="Embed" ProgID="Word.Document.12" ShapeID="_x0000_i1025" DrawAspect="Content" ObjectID="_1839396059" r:id="rId2">
          <o:FieldCodes>\s</o:FieldCodes>
        </o:OLEObject>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0D1A31"/>
    <w:multiLevelType w:val="multilevel"/>
    <w:tmpl w:val="00CCE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0B6BC3"/>
    <w:multiLevelType w:val="multilevel"/>
    <w:tmpl w:val="AA143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4337652">
    <w:abstractNumId w:val="1"/>
  </w:num>
  <w:num w:numId="2" w16cid:durableId="906917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BE8"/>
    <w:rsid w:val="00003B7B"/>
    <w:rsid w:val="00006AE2"/>
    <w:rsid w:val="00011D63"/>
    <w:rsid w:val="00014CD2"/>
    <w:rsid w:val="00014E9C"/>
    <w:rsid w:val="0002735A"/>
    <w:rsid w:val="00030A9B"/>
    <w:rsid w:val="000374B8"/>
    <w:rsid w:val="000416B1"/>
    <w:rsid w:val="00043BFC"/>
    <w:rsid w:val="00045BC8"/>
    <w:rsid w:val="00050B67"/>
    <w:rsid w:val="000709FF"/>
    <w:rsid w:val="00086377"/>
    <w:rsid w:val="0009737A"/>
    <w:rsid w:val="000B7C5F"/>
    <w:rsid w:val="000C0E6A"/>
    <w:rsid w:val="000C5B9B"/>
    <w:rsid w:val="000D7C9A"/>
    <w:rsid w:val="000D7CF4"/>
    <w:rsid w:val="00112255"/>
    <w:rsid w:val="00116523"/>
    <w:rsid w:val="0012570F"/>
    <w:rsid w:val="00132AC8"/>
    <w:rsid w:val="0013498C"/>
    <w:rsid w:val="001354C0"/>
    <w:rsid w:val="001418FB"/>
    <w:rsid w:val="0015010B"/>
    <w:rsid w:val="001634AC"/>
    <w:rsid w:val="001644DF"/>
    <w:rsid w:val="00170C3E"/>
    <w:rsid w:val="00180E72"/>
    <w:rsid w:val="00182305"/>
    <w:rsid w:val="001A0AA6"/>
    <w:rsid w:val="001A5921"/>
    <w:rsid w:val="001A6BFC"/>
    <w:rsid w:val="001B5A89"/>
    <w:rsid w:val="001C547C"/>
    <w:rsid w:val="001C61D3"/>
    <w:rsid w:val="001D0AD4"/>
    <w:rsid w:val="001D4559"/>
    <w:rsid w:val="001D6927"/>
    <w:rsid w:val="001E3DEF"/>
    <w:rsid w:val="001F30E8"/>
    <w:rsid w:val="001F3D74"/>
    <w:rsid w:val="00213727"/>
    <w:rsid w:val="00214B7E"/>
    <w:rsid w:val="0022777D"/>
    <w:rsid w:val="0023532A"/>
    <w:rsid w:val="00235A96"/>
    <w:rsid w:val="00263869"/>
    <w:rsid w:val="00273DFF"/>
    <w:rsid w:val="0029204E"/>
    <w:rsid w:val="0029694B"/>
    <w:rsid w:val="002A1B76"/>
    <w:rsid w:val="002A3F6C"/>
    <w:rsid w:val="002A76DB"/>
    <w:rsid w:val="002B009F"/>
    <w:rsid w:val="002B0E91"/>
    <w:rsid w:val="002B5D54"/>
    <w:rsid w:val="002B762C"/>
    <w:rsid w:val="002B7C55"/>
    <w:rsid w:val="002C35D3"/>
    <w:rsid w:val="002D34D6"/>
    <w:rsid w:val="002D40A4"/>
    <w:rsid w:val="002D4B5D"/>
    <w:rsid w:val="00301B19"/>
    <w:rsid w:val="00303EDC"/>
    <w:rsid w:val="0030464E"/>
    <w:rsid w:val="0030595C"/>
    <w:rsid w:val="003131AB"/>
    <w:rsid w:val="00342AB1"/>
    <w:rsid w:val="00353D7A"/>
    <w:rsid w:val="00383C62"/>
    <w:rsid w:val="003867F1"/>
    <w:rsid w:val="00394174"/>
    <w:rsid w:val="003A0090"/>
    <w:rsid w:val="003A7505"/>
    <w:rsid w:val="003C4CF1"/>
    <w:rsid w:val="003E2F9F"/>
    <w:rsid w:val="003F0949"/>
    <w:rsid w:val="003F298E"/>
    <w:rsid w:val="00420441"/>
    <w:rsid w:val="00421AB4"/>
    <w:rsid w:val="00425837"/>
    <w:rsid w:val="00425C8E"/>
    <w:rsid w:val="00425FA8"/>
    <w:rsid w:val="00426931"/>
    <w:rsid w:val="00426C96"/>
    <w:rsid w:val="004441E3"/>
    <w:rsid w:val="00444503"/>
    <w:rsid w:val="00445B03"/>
    <w:rsid w:val="00450DDA"/>
    <w:rsid w:val="00453A55"/>
    <w:rsid w:val="004633B3"/>
    <w:rsid w:val="00464DBE"/>
    <w:rsid w:val="00472BCE"/>
    <w:rsid w:val="00474CDF"/>
    <w:rsid w:val="00476491"/>
    <w:rsid w:val="004804CD"/>
    <w:rsid w:val="00485F25"/>
    <w:rsid w:val="00492CE7"/>
    <w:rsid w:val="00494F05"/>
    <w:rsid w:val="00495317"/>
    <w:rsid w:val="00495F8D"/>
    <w:rsid w:val="004A431D"/>
    <w:rsid w:val="004A60D5"/>
    <w:rsid w:val="004B67FD"/>
    <w:rsid w:val="004C15BD"/>
    <w:rsid w:val="004C6B70"/>
    <w:rsid w:val="004F1482"/>
    <w:rsid w:val="004F274B"/>
    <w:rsid w:val="004F65BF"/>
    <w:rsid w:val="004F7FE2"/>
    <w:rsid w:val="00505303"/>
    <w:rsid w:val="00515BE9"/>
    <w:rsid w:val="0052148C"/>
    <w:rsid w:val="00522527"/>
    <w:rsid w:val="00532D3E"/>
    <w:rsid w:val="00542935"/>
    <w:rsid w:val="00543F90"/>
    <w:rsid w:val="00557D5A"/>
    <w:rsid w:val="00557E4C"/>
    <w:rsid w:val="00561EE5"/>
    <w:rsid w:val="00562478"/>
    <w:rsid w:val="0056375C"/>
    <w:rsid w:val="00583270"/>
    <w:rsid w:val="00585114"/>
    <w:rsid w:val="0059231A"/>
    <w:rsid w:val="005C4369"/>
    <w:rsid w:val="005C4AC8"/>
    <w:rsid w:val="005C7C4B"/>
    <w:rsid w:val="005D4308"/>
    <w:rsid w:val="005E3112"/>
    <w:rsid w:val="005E3EB7"/>
    <w:rsid w:val="005E4AD6"/>
    <w:rsid w:val="00612AEC"/>
    <w:rsid w:val="0061346C"/>
    <w:rsid w:val="006138E7"/>
    <w:rsid w:val="00627209"/>
    <w:rsid w:val="006301D2"/>
    <w:rsid w:val="00643AB9"/>
    <w:rsid w:val="0064585D"/>
    <w:rsid w:val="00665873"/>
    <w:rsid w:val="00667D75"/>
    <w:rsid w:val="00672D59"/>
    <w:rsid w:val="00685C76"/>
    <w:rsid w:val="00691FAA"/>
    <w:rsid w:val="006927D4"/>
    <w:rsid w:val="00692CBE"/>
    <w:rsid w:val="00695C77"/>
    <w:rsid w:val="006A047E"/>
    <w:rsid w:val="006A62A7"/>
    <w:rsid w:val="006A6734"/>
    <w:rsid w:val="006D6C76"/>
    <w:rsid w:val="006E0945"/>
    <w:rsid w:val="006E1C38"/>
    <w:rsid w:val="007003D0"/>
    <w:rsid w:val="007079A4"/>
    <w:rsid w:val="00732335"/>
    <w:rsid w:val="0073319E"/>
    <w:rsid w:val="00736681"/>
    <w:rsid w:val="007407C6"/>
    <w:rsid w:val="00747C0C"/>
    <w:rsid w:val="007536B4"/>
    <w:rsid w:val="007665E9"/>
    <w:rsid w:val="00772AD6"/>
    <w:rsid w:val="00773989"/>
    <w:rsid w:val="007805B7"/>
    <w:rsid w:val="0078325B"/>
    <w:rsid w:val="00791A42"/>
    <w:rsid w:val="00794D3A"/>
    <w:rsid w:val="007A7126"/>
    <w:rsid w:val="007A7DCD"/>
    <w:rsid w:val="007B1FD8"/>
    <w:rsid w:val="007B2C46"/>
    <w:rsid w:val="007B3614"/>
    <w:rsid w:val="007B39B0"/>
    <w:rsid w:val="007D0311"/>
    <w:rsid w:val="007D2233"/>
    <w:rsid w:val="007D3B65"/>
    <w:rsid w:val="007E2DE5"/>
    <w:rsid w:val="007F007A"/>
    <w:rsid w:val="007F6D9F"/>
    <w:rsid w:val="00804DE0"/>
    <w:rsid w:val="00806176"/>
    <w:rsid w:val="0080750F"/>
    <w:rsid w:val="0081240B"/>
    <w:rsid w:val="00816991"/>
    <w:rsid w:val="00823EC2"/>
    <w:rsid w:val="0082469A"/>
    <w:rsid w:val="00830A20"/>
    <w:rsid w:val="00835E58"/>
    <w:rsid w:val="00847C90"/>
    <w:rsid w:val="00853A08"/>
    <w:rsid w:val="0085407E"/>
    <w:rsid w:val="008613D5"/>
    <w:rsid w:val="00861E56"/>
    <w:rsid w:val="00876289"/>
    <w:rsid w:val="008812B7"/>
    <w:rsid w:val="00883282"/>
    <w:rsid w:val="008842BB"/>
    <w:rsid w:val="008A1CCA"/>
    <w:rsid w:val="008A5053"/>
    <w:rsid w:val="008B7880"/>
    <w:rsid w:val="008C3008"/>
    <w:rsid w:val="008D3C1B"/>
    <w:rsid w:val="008D4CC4"/>
    <w:rsid w:val="008E0FAE"/>
    <w:rsid w:val="008E34E8"/>
    <w:rsid w:val="008E667E"/>
    <w:rsid w:val="008F06CC"/>
    <w:rsid w:val="008F795C"/>
    <w:rsid w:val="0090116E"/>
    <w:rsid w:val="00904D67"/>
    <w:rsid w:val="00914842"/>
    <w:rsid w:val="009310E9"/>
    <w:rsid w:val="009409B3"/>
    <w:rsid w:val="00943556"/>
    <w:rsid w:val="00956F11"/>
    <w:rsid w:val="00971946"/>
    <w:rsid w:val="00982D0B"/>
    <w:rsid w:val="00982FE7"/>
    <w:rsid w:val="0098686E"/>
    <w:rsid w:val="009A7296"/>
    <w:rsid w:val="009B0041"/>
    <w:rsid w:val="009B6807"/>
    <w:rsid w:val="009C14BE"/>
    <w:rsid w:val="009C6C94"/>
    <w:rsid w:val="009E4AE3"/>
    <w:rsid w:val="009F542D"/>
    <w:rsid w:val="009F5E6A"/>
    <w:rsid w:val="00A200BA"/>
    <w:rsid w:val="00A277BF"/>
    <w:rsid w:val="00A3474F"/>
    <w:rsid w:val="00A41F8F"/>
    <w:rsid w:val="00A4346F"/>
    <w:rsid w:val="00A54304"/>
    <w:rsid w:val="00A75F35"/>
    <w:rsid w:val="00A7652F"/>
    <w:rsid w:val="00A86B1E"/>
    <w:rsid w:val="00A86D20"/>
    <w:rsid w:val="00A87141"/>
    <w:rsid w:val="00A905E3"/>
    <w:rsid w:val="00A90B22"/>
    <w:rsid w:val="00A9291D"/>
    <w:rsid w:val="00A94874"/>
    <w:rsid w:val="00A962D3"/>
    <w:rsid w:val="00AA77FA"/>
    <w:rsid w:val="00AC0528"/>
    <w:rsid w:val="00AC084A"/>
    <w:rsid w:val="00AC1960"/>
    <w:rsid w:val="00AD2A55"/>
    <w:rsid w:val="00AE5B03"/>
    <w:rsid w:val="00B02216"/>
    <w:rsid w:val="00B13552"/>
    <w:rsid w:val="00B15870"/>
    <w:rsid w:val="00B33B2D"/>
    <w:rsid w:val="00B510BA"/>
    <w:rsid w:val="00B559CB"/>
    <w:rsid w:val="00B7114A"/>
    <w:rsid w:val="00B95798"/>
    <w:rsid w:val="00BB3F8E"/>
    <w:rsid w:val="00BB59B1"/>
    <w:rsid w:val="00BC27A0"/>
    <w:rsid w:val="00BC43A5"/>
    <w:rsid w:val="00BE1F22"/>
    <w:rsid w:val="00BE26A6"/>
    <w:rsid w:val="00BE2838"/>
    <w:rsid w:val="00BF6A93"/>
    <w:rsid w:val="00BF7F58"/>
    <w:rsid w:val="00C03A92"/>
    <w:rsid w:val="00C10F40"/>
    <w:rsid w:val="00C1105C"/>
    <w:rsid w:val="00C17774"/>
    <w:rsid w:val="00C2035C"/>
    <w:rsid w:val="00C23507"/>
    <w:rsid w:val="00C23533"/>
    <w:rsid w:val="00C26013"/>
    <w:rsid w:val="00C321FF"/>
    <w:rsid w:val="00C352D2"/>
    <w:rsid w:val="00C41956"/>
    <w:rsid w:val="00C45625"/>
    <w:rsid w:val="00C479EF"/>
    <w:rsid w:val="00C5070C"/>
    <w:rsid w:val="00C604ED"/>
    <w:rsid w:val="00C60D77"/>
    <w:rsid w:val="00C704B4"/>
    <w:rsid w:val="00C70FDD"/>
    <w:rsid w:val="00C717C9"/>
    <w:rsid w:val="00C71843"/>
    <w:rsid w:val="00C81E5F"/>
    <w:rsid w:val="00C84DA7"/>
    <w:rsid w:val="00C84FCE"/>
    <w:rsid w:val="00CA40FE"/>
    <w:rsid w:val="00CB0C60"/>
    <w:rsid w:val="00CB70E5"/>
    <w:rsid w:val="00CC17F9"/>
    <w:rsid w:val="00CC2CDB"/>
    <w:rsid w:val="00CD137F"/>
    <w:rsid w:val="00CD45F0"/>
    <w:rsid w:val="00CD6973"/>
    <w:rsid w:val="00CD6EAA"/>
    <w:rsid w:val="00CE7F96"/>
    <w:rsid w:val="00CF640B"/>
    <w:rsid w:val="00CF714C"/>
    <w:rsid w:val="00D17D51"/>
    <w:rsid w:val="00D2589E"/>
    <w:rsid w:val="00D456C5"/>
    <w:rsid w:val="00D50329"/>
    <w:rsid w:val="00D5205A"/>
    <w:rsid w:val="00D60273"/>
    <w:rsid w:val="00D63063"/>
    <w:rsid w:val="00D64C24"/>
    <w:rsid w:val="00D72F8B"/>
    <w:rsid w:val="00D806AB"/>
    <w:rsid w:val="00D949EB"/>
    <w:rsid w:val="00D95B71"/>
    <w:rsid w:val="00DA456F"/>
    <w:rsid w:val="00DA5A39"/>
    <w:rsid w:val="00DC7932"/>
    <w:rsid w:val="00DD2892"/>
    <w:rsid w:val="00DE2DA2"/>
    <w:rsid w:val="00DE6267"/>
    <w:rsid w:val="00DE7E4F"/>
    <w:rsid w:val="00E031C0"/>
    <w:rsid w:val="00E20A8C"/>
    <w:rsid w:val="00E223CF"/>
    <w:rsid w:val="00E254C2"/>
    <w:rsid w:val="00E31B81"/>
    <w:rsid w:val="00E46084"/>
    <w:rsid w:val="00E562FA"/>
    <w:rsid w:val="00E74976"/>
    <w:rsid w:val="00E7767F"/>
    <w:rsid w:val="00E8150F"/>
    <w:rsid w:val="00E82870"/>
    <w:rsid w:val="00E839B7"/>
    <w:rsid w:val="00E87CC1"/>
    <w:rsid w:val="00EA5747"/>
    <w:rsid w:val="00EB0CFF"/>
    <w:rsid w:val="00EB696B"/>
    <w:rsid w:val="00EE433F"/>
    <w:rsid w:val="00EE4875"/>
    <w:rsid w:val="00EF2BC1"/>
    <w:rsid w:val="00F073EB"/>
    <w:rsid w:val="00F128E2"/>
    <w:rsid w:val="00F179E6"/>
    <w:rsid w:val="00F17BC6"/>
    <w:rsid w:val="00F201D9"/>
    <w:rsid w:val="00F261A5"/>
    <w:rsid w:val="00F31A4E"/>
    <w:rsid w:val="00F349BB"/>
    <w:rsid w:val="00F374AF"/>
    <w:rsid w:val="00F44BE8"/>
    <w:rsid w:val="00F46CA4"/>
    <w:rsid w:val="00F67F02"/>
    <w:rsid w:val="00F739C3"/>
    <w:rsid w:val="00FA0DD3"/>
    <w:rsid w:val="00FA6DC4"/>
    <w:rsid w:val="00FB18D5"/>
    <w:rsid w:val="00FC1BE4"/>
    <w:rsid w:val="00FC3973"/>
    <w:rsid w:val="00FC58B1"/>
    <w:rsid w:val="00FD1FA5"/>
    <w:rsid w:val="00FD2425"/>
    <w:rsid w:val="00FD3828"/>
    <w:rsid w:val="00FE4157"/>
    <w:rsid w:val="00FF378E"/>
    <w:rsid w:val="00FF3C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F977E"/>
  <w15:chartTrackingRefBased/>
  <w15:docId w15:val="{0F34C7FE-D584-4A09-8C16-D692D3CA8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BE8"/>
  </w:style>
  <w:style w:type="paragraph" w:styleId="Balk1">
    <w:name w:val="heading 1"/>
    <w:basedOn w:val="Normal"/>
    <w:next w:val="Normal"/>
    <w:link w:val="Balk1Char"/>
    <w:uiPriority w:val="9"/>
    <w:qFormat/>
    <w:rsid w:val="00F44B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unhideWhenUsed/>
    <w:qFormat/>
    <w:rsid w:val="00F44B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F44BE8"/>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F44BE8"/>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F44BE8"/>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F44BE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44BE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44BE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44BE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44BE8"/>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rsid w:val="00F44BE8"/>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F44BE8"/>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F44BE8"/>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F44BE8"/>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F44BE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44BE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44BE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44BE8"/>
    <w:rPr>
      <w:rFonts w:eastAsiaTheme="majorEastAsia" w:cstheme="majorBidi"/>
      <w:color w:val="272727" w:themeColor="text1" w:themeTint="D8"/>
    </w:rPr>
  </w:style>
  <w:style w:type="paragraph" w:styleId="KonuBal">
    <w:name w:val="Title"/>
    <w:basedOn w:val="Normal"/>
    <w:next w:val="Normal"/>
    <w:link w:val="KonuBalChar"/>
    <w:uiPriority w:val="10"/>
    <w:qFormat/>
    <w:rsid w:val="00F44B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44BE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44BE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44BE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44BE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44BE8"/>
    <w:rPr>
      <w:i/>
      <w:iCs/>
      <w:color w:val="404040" w:themeColor="text1" w:themeTint="BF"/>
    </w:rPr>
  </w:style>
  <w:style w:type="paragraph" w:styleId="ListeParagraf">
    <w:name w:val="List Paragraph"/>
    <w:basedOn w:val="Normal"/>
    <w:uiPriority w:val="34"/>
    <w:qFormat/>
    <w:rsid w:val="00F44BE8"/>
    <w:pPr>
      <w:ind w:left="720"/>
      <w:contextualSpacing/>
    </w:pPr>
  </w:style>
  <w:style w:type="character" w:styleId="GlVurgulama">
    <w:name w:val="Intense Emphasis"/>
    <w:basedOn w:val="VarsaylanParagrafYazTipi"/>
    <w:uiPriority w:val="21"/>
    <w:qFormat/>
    <w:rsid w:val="00F44BE8"/>
    <w:rPr>
      <w:i/>
      <w:iCs/>
      <w:color w:val="2F5496" w:themeColor="accent1" w:themeShade="BF"/>
    </w:rPr>
  </w:style>
  <w:style w:type="paragraph" w:styleId="GlAlnt">
    <w:name w:val="Intense Quote"/>
    <w:basedOn w:val="Normal"/>
    <w:next w:val="Normal"/>
    <w:link w:val="GlAlntChar"/>
    <w:uiPriority w:val="30"/>
    <w:qFormat/>
    <w:rsid w:val="00F44B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F44BE8"/>
    <w:rPr>
      <w:i/>
      <w:iCs/>
      <w:color w:val="2F5496" w:themeColor="accent1" w:themeShade="BF"/>
    </w:rPr>
  </w:style>
  <w:style w:type="character" w:styleId="GlBavuru">
    <w:name w:val="Intense Reference"/>
    <w:basedOn w:val="VarsaylanParagrafYazTipi"/>
    <w:uiPriority w:val="32"/>
    <w:qFormat/>
    <w:rsid w:val="00F44BE8"/>
    <w:rPr>
      <w:b/>
      <w:bCs/>
      <w:smallCaps/>
      <w:color w:val="2F5496" w:themeColor="accent1" w:themeShade="BF"/>
      <w:spacing w:val="5"/>
    </w:rPr>
  </w:style>
  <w:style w:type="character" w:styleId="Kpr">
    <w:name w:val="Hyperlink"/>
    <w:basedOn w:val="VarsaylanParagrafYazTipi"/>
    <w:uiPriority w:val="99"/>
    <w:unhideWhenUsed/>
    <w:rsid w:val="003F0949"/>
    <w:rPr>
      <w:color w:val="0563C1" w:themeColor="hyperlink"/>
      <w:u w:val="single"/>
    </w:rPr>
  </w:style>
  <w:style w:type="character" w:styleId="zmlenmeyenBahsetme">
    <w:name w:val="Unresolved Mention"/>
    <w:basedOn w:val="VarsaylanParagrafYazTipi"/>
    <w:uiPriority w:val="99"/>
    <w:semiHidden/>
    <w:unhideWhenUsed/>
    <w:rsid w:val="003F0949"/>
    <w:rPr>
      <w:color w:val="605E5C"/>
      <w:shd w:val="clear" w:color="auto" w:fill="E1DFDD"/>
    </w:rPr>
  </w:style>
  <w:style w:type="paragraph" w:styleId="stBilgi">
    <w:name w:val="header"/>
    <w:basedOn w:val="Normal"/>
    <w:link w:val="stBilgiChar"/>
    <w:uiPriority w:val="99"/>
    <w:unhideWhenUsed/>
    <w:rsid w:val="007003D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003D0"/>
  </w:style>
  <w:style w:type="paragraph" w:styleId="AltBilgi">
    <w:name w:val="footer"/>
    <w:basedOn w:val="Normal"/>
    <w:link w:val="AltBilgiChar"/>
    <w:uiPriority w:val="99"/>
    <w:unhideWhenUsed/>
    <w:rsid w:val="007003D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003D0"/>
  </w:style>
  <w:style w:type="paragraph" w:styleId="NormalWeb">
    <w:name w:val="Normal (Web)"/>
    <w:basedOn w:val="Normal"/>
    <w:uiPriority w:val="99"/>
    <w:semiHidden/>
    <w:unhideWhenUsed/>
    <w:rsid w:val="008F06C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omaliye.com/2000/05/25/gumruk-giris-tarife-cetveli-hakkinda-kanun-474-sayili-kanun/" TargetMode="External"/><Relationship Id="rId13" Type="http://schemas.openxmlformats.org/officeDocument/2006/relationships/hyperlink" Target="https://www.alomaliye.com/2020/12/31/ithalatta-ilave-gumruk-vergisi-karar-sayisi-3351/" TargetMode="External"/><Relationship Id="rId3" Type="http://schemas.openxmlformats.org/officeDocument/2006/relationships/settings" Target="settings.xml"/><Relationship Id="rId7" Type="http://schemas.openxmlformats.org/officeDocument/2006/relationships/hyperlink" Target="https://www.alomaliye.com/2008/12/25/turk-parasinin-kiymetini-koruma-hakkinda-kanun-1567-sayili-kanun/" TargetMode="External"/><Relationship Id="rId12" Type="http://schemas.openxmlformats.org/officeDocument/2006/relationships/hyperlink" Target="https://www.alomaliye.com/2023/01/10/ithalatta-ilave-gumruk-vergisi-uygulanmasina-iliskin-kararda-degisiklik-yapilmasina-dair-karar-karar-sayisi-6658/"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lomaliye.com/2000/02/15/dis-ticaretin-duzenlenmesi-hakkinda-kanun-2976-sayili-kanun/"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alomaliye.com/2000/11/04/gumruk-kanunu-4458-sayili-kanun/" TargetMode="External"/><Relationship Id="rId4" Type="http://schemas.openxmlformats.org/officeDocument/2006/relationships/webSettings" Target="webSettings.xml"/><Relationship Id="rId9" Type="http://schemas.openxmlformats.org/officeDocument/2006/relationships/hyperlink" Target="https://www.alomaliye.com/1986/05/13/3283-sayili-kanun-gumruk-muafiyetlerinin-kaldirilmasi/"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package" Target="embeddings/Microsoft_Word_Document.doc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2569</Words>
  <Characters>14645</Characters>
  <Application>Microsoft Office Word</Application>
  <DocSecurity>0</DocSecurity>
  <Lines>122</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Tuncay KAPUSUZOGLU</dc:creator>
  <cp:keywords/>
  <dc:description/>
  <cp:lastModifiedBy>Devrim ATATAŞ</cp:lastModifiedBy>
  <cp:revision>3</cp:revision>
  <dcterms:created xsi:type="dcterms:W3CDTF">2026-05-04T07:33:00Z</dcterms:created>
  <dcterms:modified xsi:type="dcterms:W3CDTF">2026-05-04T07:34:00Z</dcterms:modified>
</cp:coreProperties>
</file>